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B94D" w14:textId="77777777" w:rsidR="003F68CB" w:rsidRDefault="003F68CB"/>
    <w:p w14:paraId="3AD58962" w14:textId="77777777" w:rsidR="005E7080" w:rsidRPr="00BF2BA5" w:rsidRDefault="005E7080" w:rsidP="005E7080">
      <w:pPr>
        <w:spacing w:after="0" w:line="240" w:lineRule="auto"/>
        <w:jc w:val="center"/>
        <w:rPr>
          <w:rFonts w:ascii="Arial" w:eastAsia="Times New Roman" w:hAnsi="Arial" w:cs="Arial"/>
          <w:b/>
          <w:kern w:val="0"/>
          <w:lang w:eastAsia="en-GB"/>
          <w14:ligatures w14:val="none"/>
        </w:rPr>
      </w:pPr>
      <w:r>
        <w:tab/>
      </w:r>
      <w:r w:rsidRPr="00BF2BA5">
        <w:rPr>
          <w:rFonts w:ascii="Arial" w:eastAsia="Times New Roman" w:hAnsi="Arial" w:cs="Arial"/>
          <w:b/>
          <w:kern w:val="0"/>
          <w:lang w:eastAsia="en-GB"/>
          <w14:ligatures w14:val="none"/>
        </w:rPr>
        <w:t>Job Description</w:t>
      </w:r>
    </w:p>
    <w:p w14:paraId="2D043DBC" w14:textId="0F5FDF84" w:rsidR="005E7080" w:rsidRPr="00BF2BA5" w:rsidRDefault="005E7080" w:rsidP="005E7080">
      <w:pPr>
        <w:spacing w:after="0" w:line="240" w:lineRule="auto"/>
        <w:jc w:val="center"/>
        <w:rPr>
          <w:rFonts w:ascii="Arial" w:eastAsia="Times New Roman" w:hAnsi="Arial" w:cs="Arial"/>
          <w:b/>
          <w:kern w:val="0"/>
          <w:u w:val="single"/>
          <w:lang w:eastAsia="en-GB"/>
          <w14:ligatures w14:val="none"/>
        </w:rPr>
      </w:pPr>
      <w:r w:rsidRPr="00BF2BA5">
        <w:rPr>
          <w:rFonts w:ascii="Arial" w:eastAsia="Times New Roman" w:hAnsi="Arial" w:cs="Arial"/>
          <w:b/>
          <w:kern w:val="0"/>
          <w:lang w:eastAsia="en-GB"/>
          <w14:ligatures w14:val="none"/>
        </w:rPr>
        <w:t xml:space="preserve">Reference: </w:t>
      </w:r>
      <w:r w:rsidR="0069165C">
        <w:rPr>
          <w:rFonts w:ascii="Arial" w:eastAsia="Times New Roman" w:hAnsi="Arial" w:cs="Arial"/>
          <w:b/>
          <w:kern w:val="0"/>
          <w:lang w:eastAsia="en-GB"/>
          <w14:ligatures w14:val="none"/>
        </w:rPr>
        <w:t>MI0726LP</w:t>
      </w:r>
    </w:p>
    <w:p w14:paraId="16C11391"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Job Title:</w:t>
      </w:r>
    </w:p>
    <w:p w14:paraId="081852FB"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Personal assistant</w:t>
      </w:r>
    </w:p>
    <w:p w14:paraId="28342E98"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lang w:eastAsia="en-GB"/>
          <w14:ligatures w14:val="none"/>
        </w:rPr>
      </w:pPr>
    </w:p>
    <w:p w14:paraId="74EC34AA"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Reporting to:</w:t>
      </w:r>
    </w:p>
    <w:p w14:paraId="24AD477C"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Employer, who is the mother of the child</w:t>
      </w:r>
    </w:p>
    <w:p w14:paraId="269C1EEA"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lang w:eastAsia="en-GB"/>
          <w14:ligatures w14:val="none"/>
        </w:rPr>
      </w:pPr>
    </w:p>
    <w:p w14:paraId="4E5AB9B2"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Location:</w:t>
      </w:r>
    </w:p>
    <w:p w14:paraId="0992AE78" w14:textId="6209E33C"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ab/>
      </w:r>
      <w:r w:rsidR="003A2EE8">
        <w:rPr>
          <w:rFonts w:ascii="Arial" w:eastAsia="Times New Roman" w:hAnsi="Arial" w:cs="Arial"/>
          <w:kern w:val="0"/>
          <w:sz w:val="22"/>
          <w:szCs w:val="22"/>
          <w:lang w:eastAsia="en-GB"/>
          <w14:ligatures w14:val="none"/>
        </w:rPr>
        <w:t>Inverurie</w:t>
      </w:r>
    </w:p>
    <w:p w14:paraId="5B3BEC09"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lang w:eastAsia="en-GB"/>
          <w14:ligatures w14:val="none"/>
        </w:rPr>
      </w:pPr>
    </w:p>
    <w:p w14:paraId="24DB0930"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Nature of the job role/Main duties:</w:t>
      </w:r>
    </w:p>
    <w:p w14:paraId="01FC29D8" w14:textId="77777777" w:rsidR="005E7080" w:rsidRPr="00BF2BA5" w:rsidRDefault="005E7080" w:rsidP="005E7080">
      <w:pPr>
        <w:spacing w:after="0" w:line="240" w:lineRule="auto"/>
        <w:rPr>
          <w:rFonts w:ascii="Times New Roman" w:eastAsia="Times New Roman" w:hAnsi="Times New Roman" w:cs="Times New Roman"/>
          <w:kern w:val="0"/>
          <w:lang w:eastAsia="en-GB"/>
          <w14:ligatures w14:val="none"/>
        </w:rPr>
      </w:pPr>
      <w:r w:rsidRPr="00BF2BA5">
        <w:rPr>
          <w:rFonts w:ascii="Times New Roman" w:eastAsia="Times New Roman" w:hAnsi="Times New Roman" w:cs="Times New Roman"/>
          <w:kern w:val="0"/>
          <w:lang w:eastAsia="en-GB"/>
          <w14:ligatures w14:val="none"/>
        </w:rPr>
        <w:t xml:space="preserve">    </w:t>
      </w:r>
    </w:p>
    <w:p w14:paraId="41DDE7CF" w14:textId="77777777" w:rsidR="005E7080" w:rsidRPr="00BF2BA5" w:rsidRDefault="005E7080" w:rsidP="005E7080">
      <w:pPr>
        <w:spacing w:after="0" w:line="240" w:lineRule="auto"/>
        <w:rPr>
          <w:rFonts w:ascii="Arial" w:eastAsia="Times New Roman" w:hAnsi="Arial" w:cs="Arial"/>
          <w:kern w:val="0"/>
          <w:sz w:val="22"/>
          <w:szCs w:val="22"/>
          <w:lang w:eastAsia="en-GB"/>
          <w14:ligatures w14:val="none"/>
        </w:rPr>
      </w:pPr>
      <w:r w:rsidRPr="00BF2BA5">
        <w:rPr>
          <w:rFonts w:ascii="Times New Roman" w:eastAsia="Times New Roman" w:hAnsi="Times New Roman" w:cs="Times New Roman"/>
          <w:kern w:val="0"/>
          <w:lang w:eastAsia="en-GB"/>
          <w14:ligatures w14:val="none"/>
        </w:rPr>
        <w:t xml:space="preserve">      </w:t>
      </w:r>
      <w:r w:rsidRPr="00BF2BA5">
        <w:rPr>
          <w:rFonts w:ascii="Arial" w:eastAsia="Times New Roman" w:hAnsi="Arial" w:cs="Arial"/>
          <w:kern w:val="0"/>
          <w:sz w:val="22"/>
          <w:szCs w:val="22"/>
          <w:lang w:eastAsia="en-GB"/>
          <w14:ligatures w14:val="none"/>
        </w:rPr>
        <w:t>To support our Autistic daughter, in the community at activities or in the family home.</w:t>
      </w:r>
    </w:p>
    <w:p w14:paraId="7912CDB5" w14:textId="77777777" w:rsidR="005E7080" w:rsidRPr="00BF2BA5" w:rsidRDefault="005E7080" w:rsidP="005E7080">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616AA3F8" w14:textId="77777777" w:rsidR="005E7080" w:rsidRDefault="005E7080" w:rsidP="005E7080">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encourage positive interactions with peers and family members.</w:t>
      </w:r>
    </w:p>
    <w:p w14:paraId="53214DD0" w14:textId="0C1E7830" w:rsidR="005E7080" w:rsidRPr="00BF2BA5" w:rsidRDefault="005E7080" w:rsidP="005E7080">
      <w:pPr>
        <w:spacing w:after="0" w:line="240" w:lineRule="auto"/>
        <w:rPr>
          <w:rFonts w:ascii="Arial" w:eastAsia="Times New Roman" w:hAnsi="Arial" w:cs="Arial"/>
          <w:kern w:val="0"/>
          <w:sz w:val="22"/>
          <w:szCs w:val="22"/>
          <w:lang w:eastAsia="en-GB"/>
          <w14:ligatures w14:val="none"/>
        </w:rPr>
      </w:pPr>
    </w:p>
    <w:p w14:paraId="3FB313E8" w14:textId="58670184" w:rsidR="005E7080" w:rsidRPr="00BF2BA5" w:rsidRDefault="005E7080" w:rsidP="005E7080">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r w:rsidR="00FD1CEF">
        <w:rPr>
          <w:rFonts w:ascii="Arial" w:eastAsia="Times New Roman" w:hAnsi="Arial" w:cs="Arial"/>
          <w:kern w:val="0"/>
          <w:sz w:val="22"/>
          <w:szCs w:val="22"/>
          <w:lang w:eastAsia="en-GB"/>
          <w14:ligatures w14:val="none"/>
        </w:rPr>
        <w:t>Accompany</w:t>
      </w:r>
      <w:r w:rsidR="00346171">
        <w:rPr>
          <w:rFonts w:ascii="Arial" w:eastAsia="Times New Roman" w:hAnsi="Arial" w:cs="Arial"/>
          <w:kern w:val="0"/>
          <w:sz w:val="22"/>
          <w:szCs w:val="22"/>
          <w:lang w:eastAsia="en-GB"/>
          <w14:ligatures w14:val="none"/>
        </w:rPr>
        <w:t xml:space="preserve"> to park, </w:t>
      </w:r>
      <w:proofErr w:type="spellStart"/>
      <w:r w:rsidR="00346171">
        <w:rPr>
          <w:rFonts w:ascii="Arial" w:eastAsia="Times New Roman" w:hAnsi="Arial" w:cs="Arial"/>
          <w:kern w:val="0"/>
          <w:sz w:val="22"/>
          <w:szCs w:val="22"/>
          <w:lang w:eastAsia="en-GB"/>
          <w14:ligatures w14:val="none"/>
        </w:rPr>
        <w:t>AirHop</w:t>
      </w:r>
      <w:proofErr w:type="spellEnd"/>
      <w:r w:rsidR="00346171">
        <w:rPr>
          <w:rFonts w:ascii="Arial" w:eastAsia="Times New Roman" w:hAnsi="Arial" w:cs="Arial"/>
          <w:kern w:val="0"/>
          <w:sz w:val="22"/>
          <w:szCs w:val="22"/>
          <w:lang w:eastAsia="en-GB"/>
          <w14:ligatures w14:val="none"/>
        </w:rPr>
        <w:t>, gymnasti</w:t>
      </w:r>
      <w:r w:rsidR="00FD1CEF">
        <w:rPr>
          <w:rFonts w:ascii="Arial" w:eastAsia="Times New Roman" w:hAnsi="Arial" w:cs="Arial"/>
          <w:kern w:val="0"/>
          <w:sz w:val="22"/>
          <w:szCs w:val="22"/>
          <w:lang w:eastAsia="en-GB"/>
          <w14:ligatures w14:val="none"/>
        </w:rPr>
        <w:t>cs and swimming</w:t>
      </w:r>
    </w:p>
    <w:p w14:paraId="540F81F9" w14:textId="77777777" w:rsidR="005E7080" w:rsidRPr="00BF2BA5" w:rsidRDefault="005E7080" w:rsidP="005E7080">
      <w:pPr>
        <w:spacing w:after="0" w:line="240" w:lineRule="auto"/>
        <w:rPr>
          <w:rFonts w:ascii="Arial" w:eastAsia="Times New Roman" w:hAnsi="Arial" w:cs="Arial"/>
          <w:kern w:val="0"/>
          <w:sz w:val="22"/>
          <w:szCs w:val="22"/>
          <w:lang w:eastAsia="en-GB"/>
          <w14:ligatures w14:val="none"/>
        </w:rPr>
      </w:pPr>
    </w:p>
    <w:p w14:paraId="71FA0D5D" w14:textId="77777777" w:rsidR="005E7080" w:rsidRPr="00BF2BA5" w:rsidRDefault="005E7080" w:rsidP="005E7080">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ensure she is supervised and safe at activities, in the family home </w:t>
      </w:r>
      <w:proofErr w:type="gramStart"/>
      <w:r w:rsidRPr="00BF2BA5">
        <w:rPr>
          <w:rFonts w:ascii="Arial" w:eastAsia="Times New Roman" w:hAnsi="Arial" w:cs="Arial"/>
          <w:kern w:val="0"/>
          <w:sz w:val="22"/>
          <w:szCs w:val="22"/>
          <w:lang w:eastAsia="en-GB"/>
          <w14:ligatures w14:val="none"/>
        </w:rPr>
        <w:t>at all times</w:t>
      </w:r>
      <w:proofErr w:type="gramEnd"/>
      <w:r w:rsidRPr="00BF2BA5">
        <w:rPr>
          <w:rFonts w:ascii="Arial" w:eastAsia="Times New Roman" w:hAnsi="Arial" w:cs="Arial"/>
          <w:kern w:val="0"/>
          <w:sz w:val="22"/>
          <w:szCs w:val="22"/>
          <w:lang w:eastAsia="en-GB"/>
          <w14:ligatures w14:val="none"/>
        </w:rPr>
        <w:t>.</w:t>
      </w:r>
    </w:p>
    <w:p w14:paraId="20DF95CF" w14:textId="77777777" w:rsidR="005E7080" w:rsidRPr="00BF2BA5" w:rsidRDefault="005E7080" w:rsidP="005E7080">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3C82E4C4" w14:textId="77777777" w:rsidR="005E7080" w:rsidRPr="00BF2BA5" w:rsidRDefault="005E7080" w:rsidP="005E7080">
      <w:pPr>
        <w:spacing w:after="0" w:line="240" w:lineRule="auto"/>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Practicing life skills, such as learning routines.</w:t>
      </w:r>
    </w:p>
    <w:p w14:paraId="048F0062" w14:textId="77777777" w:rsidR="005E7080" w:rsidRPr="00BF2BA5" w:rsidRDefault="005E7080" w:rsidP="005E7080">
      <w:pPr>
        <w:spacing w:after="0" w:line="240" w:lineRule="auto"/>
        <w:rPr>
          <w:rFonts w:ascii="Arial" w:eastAsia="Times New Roman" w:hAnsi="Arial" w:cs="Arial"/>
          <w:kern w:val="0"/>
          <w:sz w:val="22"/>
          <w:szCs w:val="22"/>
          <w:lang w:eastAsia="en-GB"/>
          <w14:ligatures w14:val="none"/>
        </w:rPr>
      </w:pPr>
    </w:p>
    <w:p w14:paraId="7D0E6685"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To be sensitive, respect the privacy and confidentiality of personal information.</w:t>
      </w:r>
    </w:p>
    <w:p w14:paraId="2C8001FD"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p>
    <w:p w14:paraId="45D9228C"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Monitoring for signs of sensory overload and implementing calming strategies.</w:t>
      </w:r>
    </w:p>
    <w:p w14:paraId="360F3452"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p>
    <w:p w14:paraId="0056F101"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Work according to guidelines</w:t>
      </w:r>
    </w:p>
    <w:p w14:paraId="22686438"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p>
    <w:p w14:paraId="19D97C4F"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Assist with toileting </w:t>
      </w:r>
    </w:p>
    <w:p w14:paraId="47829AE5"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p>
    <w:p w14:paraId="787D25DE"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Any other duties consistent to the role and authorised by the employer.</w:t>
      </w:r>
    </w:p>
    <w:p w14:paraId="7422BE51" w14:textId="77777777" w:rsidR="005E7080" w:rsidRPr="00BF2BA5" w:rsidRDefault="005E7080" w:rsidP="005E7080">
      <w:pPr>
        <w:spacing w:after="0" w:line="240" w:lineRule="auto"/>
        <w:rPr>
          <w:rFonts w:ascii="Arial" w:eastAsia="Times New Roman" w:hAnsi="Arial" w:cs="Arial"/>
          <w:kern w:val="0"/>
          <w:sz w:val="22"/>
          <w:szCs w:val="22"/>
          <w:lang w:eastAsia="en-GB"/>
          <w14:ligatures w14:val="none"/>
        </w:rPr>
      </w:pPr>
    </w:p>
    <w:p w14:paraId="73EC0F40" w14:textId="77777777" w:rsidR="005E7080" w:rsidRPr="00BF2BA5" w:rsidRDefault="005E7080" w:rsidP="005E7080">
      <w:pPr>
        <w:spacing w:after="0" w:line="240" w:lineRule="auto"/>
        <w:rPr>
          <w:rFonts w:ascii="Arial" w:eastAsia="Times New Roman" w:hAnsi="Arial" w:cs="Arial"/>
          <w:kern w:val="0"/>
          <w:sz w:val="22"/>
          <w:szCs w:val="22"/>
          <w14:ligatures w14:val="none"/>
        </w:rPr>
      </w:pPr>
    </w:p>
    <w:p w14:paraId="421204C2" w14:textId="77777777" w:rsidR="005E7080" w:rsidRPr="00BF2BA5" w:rsidRDefault="005E7080" w:rsidP="005E7080">
      <w:pPr>
        <w:spacing w:after="0" w:line="240" w:lineRule="auto"/>
        <w:ind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14:ligatures w14:val="none"/>
        </w:rPr>
        <w:t xml:space="preserve">      </w:t>
      </w:r>
      <w:r w:rsidRPr="00BF2BA5">
        <w:rPr>
          <w:rFonts w:ascii="Arial" w:eastAsia="Times New Roman" w:hAnsi="Arial" w:cs="Arial"/>
          <w:b/>
          <w:kern w:val="0"/>
          <w:sz w:val="22"/>
          <w:szCs w:val="22"/>
          <w:u w:val="single"/>
          <w:lang w:eastAsia="en-GB"/>
          <w14:ligatures w14:val="none"/>
        </w:rPr>
        <w:t>Hours of work and Rate of Pay:</w:t>
      </w:r>
    </w:p>
    <w:p w14:paraId="484D5FB7" w14:textId="77777777" w:rsidR="005E7080" w:rsidRPr="00BF2BA5" w:rsidRDefault="005E7080" w:rsidP="005E7080">
      <w:pPr>
        <w:spacing w:after="0" w:line="240" w:lineRule="auto"/>
        <w:rPr>
          <w:rFonts w:ascii="Arial" w:eastAsia="Times New Roman" w:hAnsi="Arial" w:cs="Arial"/>
          <w:b/>
          <w:kern w:val="0"/>
          <w:sz w:val="22"/>
          <w:szCs w:val="22"/>
          <w14:ligatures w14:val="none"/>
        </w:rPr>
      </w:pPr>
      <w:r w:rsidRPr="00BF2BA5">
        <w:rPr>
          <w:rFonts w:ascii="Arial" w:eastAsia="Times New Roman" w:hAnsi="Arial" w:cs="Arial"/>
          <w:b/>
          <w:kern w:val="0"/>
          <w:sz w:val="22"/>
          <w:szCs w:val="22"/>
          <w14:ligatures w14:val="none"/>
        </w:rPr>
        <w:t xml:space="preserve">      </w:t>
      </w:r>
    </w:p>
    <w:p w14:paraId="5B5DD622" w14:textId="695FCFD5" w:rsidR="005E7080" w:rsidRPr="00BF2BA5" w:rsidRDefault="005E7080" w:rsidP="005E7080">
      <w:pPr>
        <w:spacing w:after="0" w:line="240" w:lineRule="auto"/>
        <w:rPr>
          <w:rFonts w:ascii="Arial" w:eastAsia="Times New Roman" w:hAnsi="Arial" w:cs="Arial"/>
          <w:b/>
          <w:bCs/>
          <w:kern w:val="0"/>
          <w:lang w:eastAsia="en-GB"/>
          <w14:ligatures w14:val="none"/>
        </w:rPr>
      </w:pPr>
      <w:r w:rsidRPr="00BF2BA5">
        <w:rPr>
          <w:rFonts w:ascii="Arial" w:eastAsia="Times New Roman" w:hAnsi="Arial" w:cs="Arial"/>
          <w:b/>
          <w:bCs/>
          <w:kern w:val="0"/>
          <w:lang w:eastAsia="en-GB"/>
          <w14:ligatures w14:val="none"/>
        </w:rPr>
        <w:t xml:space="preserve">     £1</w:t>
      </w:r>
      <w:r w:rsidR="00CE456D">
        <w:rPr>
          <w:rFonts w:ascii="Arial" w:eastAsia="Times New Roman" w:hAnsi="Arial" w:cs="Arial"/>
          <w:b/>
          <w:bCs/>
          <w:kern w:val="0"/>
          <w:lang w:eastAsia="en-GB"/>
          <w14:ligatures w14:val="none"/>
        </w:rPr>
        <w:t>3.45</w:t>
      </w:r>
      <w:r w:rsidRPr="00BF2BA5">
        <w:rPr>
          <w:rFonts w:ascii="Arial" w:eastAsia="Times New Roman" w:hAnsi="Arial" w:cs="Arial"/>
          <w:b/>
          <w:bCs/>
          <w:kern w:val="0"/>
          <w:lang w:eastAsia="en-GB"/>
          <w14:ligatures w14:val="none"/>
        </w:rPr>
        <w:t xml:space="preserve"> per hour </w:t>
      </w:r>
    </w:p>
    <w:p w14:paraId="474FE38F" w14:textId="591F53F9" w:rsidR="005E7080" w:rsidRDefault="005E7080" w:rsidP="00322FE6">
      <w:pPr>
        <w:spacing w:after="0" w:line="240" w:lineRule="auto"/>
        <w:rPr>
          <w:rFonts w:ascii="Arial" w:eastAsia="Times New Roman" w:hAnsi="Arial" w:cs="Arial"/>
          <w:b/>
          <w:bCs/>
          <w:kern w:val="0"/>
          <w:lang w:eastAsia="en-GB"/>
          <w14:ligatures w14:val="none"/>
        </w:rPr>
      </w:pPr>
      <w:r w:rsidRPr="00BF2BA5">
        <w:rPr>
          <w:rFonts w:ascii="Arial" w:eastAsia="Times New Roman" w:hAnsi="Arial" w:cs="Arial"/>
          <w:b/>
          <w:bCs/>
          <w:kern w:val="0"/>
          <w:lang w:eastAsia="en-GB"/>
          <w14:ligatures w14:val="none"/>
        </w:rPr>
        <w:t xml:space="preserve">     </w:t>
      </w:r>
      <w:r w:rsidR="00322FE6">
        <w:rPr>
          <w:rFonts w:ascii="Arial" w:eastAsia="Times New Roman" w:hAnsi="Arial" w:cs="Arial"/>
          <w:b/>
          <w:bCs/>
          <w:kern w:val="0"/>
          <w:lang w:eastAsia="en-GB"/>
          <w14:ligatures w14:val="none"/>
        </w:rPr>
        <w:t>4.5 hour per week</w:t>
      </w:r>
    </w:p>
    <w:p w14:paraId="21C6D68C" w14:textId="04CD4D02" w:rsidR="00A42612" w:rsidRPr="00BF2BA5" w:rsidRDefault="00A42612" w:rsidP="00322FE6">
      <w:pPr>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 xml:space="preserve">     20 miles per week paid at £0.55 per mile </w:t>
      </w:r>
    </w:p>
    <w:p w14:paraId="5ED9CCE0" w14:textId="77777777" w:rsidR="005E7080" w:rsidRPr="00BF2BA5" w:rsidRDefault="005E7080" w:rsidP="005E7080">
      <w:pPr>
        <w:spacing w:after="0" w:line="240" w:lineRule="auto"/>
        <w:rPr>
          <w:rFonts w:ascii="Arial" w:eastAsia="Times New Roman" w:hAnsi="Arial" w:cs="Arial"/>
          <w:b/>
          <w:bCs/>
          <w:kern w:val="0"/>
          <w:sz w:val="22"/>
          <w:szCs w:val="22"/>
          <w:lang w:eastAsia="en-GB"/>
          <w14:ligatures w14:val="none"/>
        </w:rPr>
      </w:pPr>
      <w:r w:rsidRPr="00BF2BA5">
        <w:rPr>
          <w:rFonts w:ascii="Arial" w:eastAsia="Times New Roman" w:hAnsi="Arial" w:cs="Arial"/>
          <w:b/>
          <w:bCs/>
          <w:kern w:val="0"/>
          <w:sz w:val="22"/>
          <w:szCs w:val="22"/>
          <w:lang w:eastAsia="en-GB"/>
          <w14:ligatures w14:val="none"/>
        </w:rPr>
        <w:t xml:space="preserve">      </w:t>
      </w:r>
    </w:p>
    <w:p w14:paraId="649584BD" w14:textId="77777777" w:rsidR="005E7080" w:rsidRPr="00BF2BA5" w:rsidRDefault="005E7080" w:rsidP="005E7080">
      <w:pPr>
        <w:spacing w:after="0" w:line="240" w:lineRule="auto"/>
        <w:ind w:right="-90"/>
        <w:jc w:val="both"/>
        <w:rPr>
          <w:rFonts w:ascii="Arial" w:eastAsia="Times New Roman" w:hAnsi="Arial" w:cs="Arial"/>
          <w:b/>
          <w:kern w:val="0"/>
          <w:sz w:val="22"/>
          <w:szCs w:val="22"/>
          <w:lang w:eastAsia="en-GB"/>
          <w14:ligatures w14:val="none"/>
        </w:rPr>
      </w:pPr>
    </w:p>
    <w:p w14:paraId="57123EEB" w14:textId="77777777" w:rsidR="005E7080" w:rsidRPr="00BF2BA5" w:rsidRDefault="005E7080" w:rsidP="005E7080">
      <w:pPr>
        <w:spacing w:after="0" w:line="240" w:lineRule="auto"/>
        <w:ind w:right="-90"/>
        <w:jc w:val="both"/>
        <w:rPr>
          <w:rFonts w:ascii="Arial" w:eastAsia="Times New Roman" w:hAnsi="Arial" w:cs="Arial"/>
          <w:b/>
          <w:kern w:val="0"/>
          <w:sz w:val="22"/>
          <w:szCs w:val="22"/>
          <w:lang w:eastAsia="en-GB"/>
          <w14:ligatures w14:val="none"/>
        </w:rPr>
      </w:pPr>
      <w:r w:rsidRPr="00BF2BA5">
        <w:rPr>
          <w:rFonts w:ascii="Arial" w:eastAsia="Times New Roman" w:hAnsi="Arial" w:cs="Arial"/>
          <w:b/>
          <w:kern w:val="0"/>
          <w:sz w:val="22"/>
          <w:szCs w:val="22"/>
          <w:lang w:eastAsia="en-GB"/>
          <w14:ligatures w14:val="none"/>
        </w:rPr>
        <w:t xml:space="preserve">      </w:t>
      </w:r>
      <w:r w:rsidRPr="00BF2BA5">
        <w:rPr>
          <w:rFonts w:ascii="Arial" w:eastAsia="Times New Roman" w:hAnsi="Arial" w:cs="Arial"/>
          <w:b/>
          <w:kern w:val="0"/>
          <w:sz w:val="22"/>
          <w:szCs w:val="22"/>
          <w:u w:val="single"/>
          <w:lang w:eastAsia="en-GB"/>
          <w14:ligatures w14:val="none"/>
        </w:rPr>
        <w:t>Supervision and reporting relationships</w:t>
      </w:r>
      <w:r w:rsidRPr="00BF2BA5">
        <w:rPr>
          <w:rFonts w:ascii="Arial" w:eastAsia="Times New Roman" w:hAnsi="Arial" w:cs="Arial"/>
          <w:b/>
          <w:kern w:val="0"/>
          <w:sz w:val="22"/>
          <w:szCs w:val="22"/>
          <w:lang w:eastAsia="en-GB"/>
          <w14:ligatures w14:val="none"/>
        </w:rPr>
        <w:t>:</w:t>
      </w:r>
    </w:p>
    <w:p w14:paraId="7204ABAA" w14:textId="77777777" w:rsidR="005E7080" w:rsidRPr="00BF2BA5" w:rsidRDefault="005E7080" w:rsidP="005E7080">
      <w:pPr>
        <w:spacing w:after="0" w:line="240" w:lineRule="auto"/>
        <w:ind w:right="-90"/>
        <w:jc w:val="both"/>
        <w:rPr>
          <w:rFonts w:ascii="Arial" w:eastAsia="Times New Roman" w:hAnsi="Arial" w:cs="Arial"/>
          <w:b/>
          <w:kern w:val="0"/>
          <w:sz w:val="22"/>
          <w:szCs w:val="22"/>
          <w:lang w:eastAsia="en-GB"/>
          <w14:ligatures w14:val="none"/>
        </w:rPr>
      </w:pPr>
    </w:p>
    <w:p w14:paraId="383A80FC"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The personal assistant will be directed by and accountable to the employer, who is the mother of the child.  It is necessary to ask the employer what is required and to observe her directions and requests.  It is also necessary to respect the family’s privacy.</w:t>
      </w:r>
    </w:p>
    <w:p w14:paraId="37731080"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lang w:eastAsia="en-GB"/>
          <w14:ligatures w14:val="none"/>
        </w:rPr>
      </w:pPr>
    </w:p>
    <w:p w14:paraId="544CC6E1"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t>Annual Leave:</w:t>
      </w:r>
    </w:p>
    <w:p w14:paraId="2076916A"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u w:val="single"/>
          <w:lang w:eastAsia="en-GB"/>
          <w14:ligatures w14:val="none"/>
        </w:rPr>
      </w:pPr>
    </w:p>
    <w:p w14:paraId="7FB543A8"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5.6 weeks per calendar year</w:t>
      </w:r>
    </w:p>
    <w:p w14:paraId="67F16E0D"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p>
    <w:p w14:paraId="32D09B85" w14:textId="77777777" w:rsidR="0069165C" w:rsidRDefault="005E7080" w:rsidP="005E7080">
      <w:pPr>
        <w:spacing w:after="0" w:line="240" w:lineRule="auto"/>
        <w:ind w:right="-90"/>
        <w:jc w:val="both"/>
        <w:rPr>
          <w:rFonts w:ascii="Arial" w:eastAsia="Times New Roman" w:hAnsi="Arial" w:cs="Arial"/>
          <w:b/>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   </w:t>
      </w:r>
      <w:r w:rsidRPr="00BF2BA5">
        <w:rPr>
          <w:rFonts w:ascii="Arial" w:eastAsia="Times New Roman" w:hAnsi="Arial" w:cs="Arial"/>
          <w:b/>
          <w:kern w:val="0"/>
          <w:sz w:val="22"/>
          <w:szCs w:val="22"/>
          <w:lang w:eastAsia="en-GB"/>
          <w14:ligatures w14:val="none"/>
        </w:rPr>
        <w:t xml:space="preserve">   </w:t>
      </w:r>
    </w:p>
    <w:p w14:paraId="3417E9D3" w14:textId="68E1A054" w:rsidR="005E7080" w:rsidRPr="00BF2BA5" w:rsidRDefault="005E7080" w:rsidP="005E7080">
      <w:pPr>
        <w:spacing w:after="0" w:line="240" w:lineRule="auto"/>
        <w:ind w:right="-90"/>
        <w:jc w:val="both"/>
        <w:rPr>
          <w:rFonts w:ascii="Arial" w:eastAsia="Times New Roman" w:hAnsi="Arial" w:cs="Arial"/>
          <w:b/>
          <w:kern w:val="0"/>
          <w:sz w:val="22"/>
          <w:szCs w:val="22"/>
          <w:u w:val="single"/>
          <w:lang w:eastAsia="en-GB"/>
          <w14:ligatures w14:val="none"/>
        </w:rPr>
      </w:pPr>
      <w:r w:rsidRPr="00BF2BA5">
        <w:rPr>
          <w:rFonts w:ascii="Arial" w:eastAsia="Times New Roman" w:hAnsi="Arial" w:cs="Arial"/>
          <w:b/>
          <w:kern w:val="0"/>
          <w:sz w:val="22"/>
          <w:szCs w:val="22"/>
          <w:u w:val="single"/>
          <w:lang w:eastAsia="en-GB"/>
          <w14:ligatures w14:val="none"/>
        </w:rPr>
        <w:lastRenderedPageBreak/>
        <w:t>Training:</w:t>
      </w:r>
    </w:p>
    <w:p w14:paraId="14721C38" w14:textId="77777777" w:rsidR="005E7080" w:rsidRPr="00BF2BA5" w:rsidRDefault="005E7080" w:rsidP="005E7080">
      <w:pPr>
        <w:spacing w:after="0" w:line="240" w:lineRule="auto"/>
        <w:ind w:right="-90"/>
        <w:jc w:val="both"/>
        <w:rPr>
          <w:rFonts w:ascii="Arial" w:eastAsia="Times New Roman" w:hAnsi="Arial" w:cs="Arial"/>
          <w:b/>
          <w:kern w:val="0"/>
          <w:sz w:val="22"/>
          <w:szCs w:val="22"/>
          <w:u w:val="single"/>
          <w:lang w:eastAsia="en-GB"/>
          <w14:ligatures w14:val="none"/>
        </w:rPr>
      </w:pPr>
    </w:p>
    <w:p w14:paraId="78B15EA4"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Relevant training will be provided and paid for by the employer. </w:t>
      </w:r>
    </w:p>
    <w:p w14:paraId="4788B2A9"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Child Support&amp; Protection</w:t>
      </w:r>
    </w:p>
    <w:p w14:paraId="623AEB9D"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First Aid</w:t>
      </w:r>
    </w:p>
    <w:p w14:paraId="096DC74C"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p>
    <w:p w14:paraId="5383593E"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p>
    <w:p w14:paraId="710386EC"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p>
    <w:p w14:paraId="2F5BFF0D" w14:textId="77777777" w:rsidR="005E7080" w:rsidRPr="00BF2BA5" w:rsidRDefault="005E7080" w:rsidP="005E7080">
      <w:pPr>
        <w:spacing w:after="0" w:line="240" w:lineRule="auto"/>
        <w:ind w:left="360" w:right="-90"/>
        <w:jc w:val="both"/>
        <w:rPr>
          <w:rFonts w:ascii="Arial" w:eastAsia="Times New Roman" w:hAnsi="Arial" w:cs="Arial"/>
          <w:b/>
          <w:kern w:val="0"/>
          <w:sz w:val="22"/>
          <w:szCs w:val="22"/>
          <w:u w:val="single"/>
          <w:lang w:eastAsia="en-GB"/>
          <w14:ligatures w14:val="none"/>
        </w:rPr>
      </w:pPr>
      <w:proofErr w:type="gramStart"/>
      <w:r w:rsidRPr="00BF2BA5">
        <w:rPr>
          <w:rFonts w:ascii="Arial" w:eastAsia="Times New Roman" w:hAnsi="Arial" w:cs="Arial"/>
          <w:b/>
          <w:kern w:val="0"/>
          <w:sz w:val="22"/>
          <w:szCs w:val="22"/>
          <w:u w:val="single"/>
          <w:lang w:eastAsia="en-GB"/>
          <w14:ligatures w14:val="none"/>
        </w:rPr>
        <w:t>References  and</w:t>
      </w:r>
      <w:proofErr w:type="gramEnd"/>
      <w:r w:rsidRPr="00BF2BA5">
        <w:rPr>
          <w:rFonts w:ascii="Arial" w:eastAsia="Times New Roman" w:hAnsi="Arial" w:cs="Arial"/>
          <w:b/>
          <w:kern w:val="0"/>
          <w:sz w:val="22"/>
          <w:szCs w:val="22"/>
          <w:u w:val="single"/>
          <w:lang w:eastAsia="en-GB"/>
          <w14:ligatures w14:val="none"/>
        </w:rPr>
        <w:t xml:space="preserve"> Disclosure Scotland Check:</w:t>
      </w:r>
    </w:p>
    <w:p w14:paraId="77545E2D"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kern w:val="0"/>
          <w:sz w:val="22"/>
          <w:szCs w:val="22"/>
          <w:lang w:eastAsia="en-GB"/>
          <w14:ligatures w14:val="none"/>
        </w:rPr>
        <w:t xml:space="preserve">A reference from 2 employers, one of which should be current or recent is required.  </w:t>
      </w:r>
    </w:p>
    <w:p w14:paraId="7AADD6FC"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r w:rsidRPr="00BF2BA5">
        <w:rPr>
          <w:rFonts w:ascii="Arial" w:eastAsia="Times New Roman" w:hAnsi="Arial" w:cs="Arial"/>
          <w:b/>
          <w:bCs/>
          <w:kern w:val="0"/>
          <w:sz w:val="22"/>
          <w:szCs w:val="22"/>
          <w:u w:val="single"/>
          <w:lang w:eastAsia="en-GB"/>
          <w14:ligatures w14:val="none"/>
        </w:rPr>
        <w:t>Employees will be required to register with the PVG (Protecting Vulnerable Groups) scheme.</w:t>
      </w:r>
      <w:r w:rsidRPr="00BF2BA5">
        <w:rPr>
          <w:rFonts w:ascii="Arial" w:eastAsia="Times New Roman" w:hAnsi="Arial" w:cs="Arial"/>
          <w:kern w:val="0"/>
          <w:sz w:val="22"/>
          <w:szCs w:val="22"/>
          <w:lang w:eastAsia="en-GB"/>
          <w14:ligatures w14:val="none"/>
        </w:rPr>
        <w:t xml:space="preserve"> Further information can be found at </w:t>
      </w:r>
      <w:hyperlink r:id="rId5" w:history="1">
        <w:r w:rsidRPr="00BF2BA5">
          <w:rPr>
            <w:rFonts w:ascii="Times New Roman" w:eastAsiaTheme="majorEastAsia" w:hAnsi="Times New Roman" w:cs="Times New Roman"/>
            <w:color w:val="467886" w:themeColor="hyperlink"/>
            <w:kern w:val="0"/>
            <w:u w:val="single"/>
            <w:lang w:eastAsia="en-GB"/>
            <w14:ligatures w14:val="none"/>
          </w:rPr>
          <w:t>www.disclosurescotland.co.uk</w:t>
        </w:r>
      </w:hyperlink>
      <w:r w:rsidRPr="00BF2BA5">
        <w:rPr>
          <w:rFonts w:ascii="Arial" w:eastAsia="Times New Roman" w:hAnsi="Arial" w:cs="Arial"/>
          <w:kern w:val="0"/>
          <w:sz w:val="22"/>
          <w:szCs w:val="22"/>
          <w:lang w:eastAsia="en-GB"/>
          <w14:ligatures w14:val="none"/>
        </w:rPr>
        <w:t>.</w:t>
      </w:r>
    </w:p>
    <w:p w14:paraId="7A1D7E73" w14:textId="77777777" w:rsidR="005E7080" w:rsidRPr="00BF2BA5" w:rsidRDefault="005E7080" w:rsidP="005E7080">
      <w:pPr>
        <w:spacing w:after="0" w:line="240" w:lineRule="auto"/>
        <w:ind w:left="360" w:right="-90"/>
        <w:jc w:val="both"/>
        <w:rPr>
          <w:rFonts w:ascii="Arial" w:eastAsia="Times New Roman" w:hAnsi="Arial" w:cs="Arial"/>
          <w:kern w:val="0"/>
          <w:sz w:val="22"/>
          <w:szCs w:val="22"/>
          <w:lang w:eastAsia="en-GB"/>
          <w14:ligatures w14:val="none"/>
        </w:rPr>
      </w:pPr>
    </w:p>
    <w:p w14:paraId="5888FA30" w14:textId="77777777" w:rsidR="005E7080" w:rsidRPr="00BF2BA5" w:rsidRDefault="005E7080" w:rsidP="005E7080">
      <w:pPr>
        <w:spacing w:after="0" w:line="240" w:lineRule="auto"/>
        <w:ind w:right="-90"/>
        <w:jc w:val="both"/>
        <w:rPr>
          <w:rFonts w:ascii="Arial" w:eastAsia="Times New Roman" w:hAnsi="Arial" w:cs="Arial"/>
          <w:b/>
          <w:kern w:val="0"/>
          <w:lang w:eastAsia="en-GB"/>
          <w14:ligatures w14:val="none"/>
        </w:rPr>
      </w:pPr>
      <w:r w:rsidRPr="00BF2BA5">
        <w:rPr>
          <w:rFonts w:ascii="Arial" w:eastAsia="Times New Roman" w:hAnsi="Arial" w:cs="Arial"/>
          <w:b/>
          <w:kern w:val="0"/>
          <w:lang w:eastAsia="en-GB"/>
          <w14:ligatures w14:val="none"/>
        </w:rPr>
        <w:t xml:space="preserve">       Person Specification:</w:t>
      </w:r>
    </w:p>
    <w:p w14:paraId="19F2D962" w14:textId="77777777" w:rsidR="005E7080" w:rsidRPr="00BF2BA5" w:rsidRDefault="005E7080" w:rsidP="005E7080">
      <w:pPr>
        <w:spacing w:after="0" w:line="240" w:lineRule="auto"/>
        <w:ind w:right="-90"/>
        <w:jc w:val="both"/>
        <w:rPr>
          <w:rFonts w:ascii="Arial" w:eastAsia="Times New Roman" w:hAnsi="Arial" w:cs="Arial"/>
          <w:b/>
          <w:kern w:val="0"/>
          <w:sz w:val="22"/>
          <w:szCs w:val="22"/>
          <w:lang w:eastAsia="en-GB"/>
          <w14:ligatures w14:val="none"/>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5E7080" w:rsidRPr="00BF2BA5" w14:paraId="12004C27" w14:textId="77777777" w:rsidTr="00D0472E">
        <w:trPr>
          <w:trHeight w:val="831"/>
        </w:trPr>
        <w:tc>
          <w:tcPr>
            <w:tcW w:w="1738" w:type="dxa"/>
            <w:tcBorders>
              <w:top w:val="single" w:sz="4" w:space="0" w:color="auto"/>
              <w:left w:val="single" w:sz="4" w:space="0" w:color="auto"/>
              <w:bottom w:val="single" w:sz="4" w:space="0" w:color="auto"/>
              <w:right w:val="single" w:sz="4" w:space="0" w:color="auto"/>
            </w:tcBorders>
            <w:hideMark/>
          </w:tcPr>
          <w:p w14:paraId="148A4531" w14:textId="77777777" w:rsidR="005E7080" w:rsidRPr="00BF2BA5" w:rsidRDefault="005E7080" w:rsidP="00D0472E">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b/>
                <w:sz w:val="21"/>
                <w:szCs w:val="21"/>
              </w:rPr>
              <w:t>Attributes</w:t>
            </w:r>
          </w:p>
        </w:tc>
        <w:tc>
          <w:tcPr>
            <w:tcW w:w="5207" w:type="dxa"/>
            <w:tcBorders>
              <w:top w:val="single" w:sz="4" w:space="0" w:color="auto"/>
              <w:left w:val="single" w:sz="4" w:space="0" w:color="auto"/>
              <w:bottom w:val="single" w:sz="4" w:space="0" w:color="auto"/>
              <w:right w:val="single" w:sz="4" w:space="0" w:color="auto"/>
            </w:tcBorders>
            <w:hideMark/>
          </w:tcPr>
          <w:p w14:paraId="178D324F" w14:textId="77777777" w:rsidR="005E7080" w:rsidRPr="00BF2BA5" w:rsidRDefault="005E7080" w:rsidP="00D0472E">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Essential</w:t>
            </w:r>
          </w:p>
          <w:p w14:paraId="1ECFBB72" w14:textId="77777777" w:rsidR="005E7080" w:rsidRPr="00BF2BA5" w:rsidRDefault="005E7080" w:rsidP="00D0472E">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2256C77A" w14:textId="77777777" w:rsidR="005E7080" w:rsidRPr="00BF2BA5" w:rsidRDefault="005E7080" w:rsidP="00D0472E">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Desirable</w:t>
            </w:r>
          </w:p>
          <w:p w14:paraId="762F5C99" w14:textId="77777777" w:rsidR="005E7080" w:rsidRPr="00BF2BA5" w:rsidRDefault="005E7080" w:rsidP="00D0472E">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(The attributes of the ideal candidate)</w:t>
            </w:r>
          </w:p>
        </w:tc>
      </w:tr>
      <w:tr w:rsidR="005E7080" w:rsidRPr="00BF2BA5" w14:paraId="3950ADD7" w14:textId="77777777" w:rsidTr="00D0472E">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30761D4E" w14:textId="77777777" w:rsidR="005E7080" w:rsidRPr="00BF2BA5" w:rsidRDefault="005E7080" w:rsidP="00D0472E">
            <w:pPr>
              <w:tabs>
                <w:tab w:val="left" w:pos="360"/>
                <w:tab w:val="left" w:pos="1080"/>
              </w:tabs>
              <w:spacing w:after="0" w:line="276" w:lineRule="auto"/>
              <w:jc w:val="center"/>
              <w:rPr>
                <w:rFonts w:ascii="Arial" w:eastAsia="Times New Roman" w:hAnsi="Arial" w:cs="Arial"/>
                <w:b/>
                <w:sz w:val="21"/>
                <w:szCs w:val="21"/>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3E4F0876" w14:textId="77777777" w:rsidR="005E7080" w:rsidRPr="00BF2BA5" w:rsidRDefault="005E7080" w:rsidP="00D0472E">
            <w:pPr>
              <w:tabs>
                <w:tab w:val="left" w:pos="360"/>
                <w:tab w:val="left" w:pos="1080"/>
              </w:tabs>
              <w:spacing w:after="0" w:line="276" w:lineRule="auto"/>
              <w:jc w:val="both"/>
              <w:rPr>
                <w:rFonts w:ascii="Arial" w:eastAsia="Times New Roman" w:hAnsi="Arial" w:cs="Arial"/>
                <w:sz w:val="21"/>
                <w:szCs w:val="21"/>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79046983" w14:textId="77777777" w:rsidR="005E7080" w:rsidRPr="00BF2BA5" w:rsidRDefault="005E7080" w:rsidP="00D0472E">
            <w:pPr>
              <w:tabs>
                <w:tab w:val="left" w:pos="360"/>
                <w:tab w:val="left" w:pos="1080"/>
              </w:tabs>
              <w:spacing w:after="0" w:line="276" w:lineRule="auto"/>
              <w:jc w:val="both"/>
              <w:rPr>
                <w:rFonts w:ascii="Arial" w:eastAsia="Times New Roman" w:hAnsi="Arial" w:cs="Arial"/>
                <w:sz w:val="21"/>
                <w:szCs w:val="21"/>
              </w:rPr>
            </w:pPr>
          </w:p>
        </w:tc>
      </w:tr>
      <w:tr w:rsidR="005E7080" w:rsidRPr="00BF2BA5" w14:paraId="1982C1F6" w14:textId="77777777" w:rsidTr="00D0472E">
        <w:trPr>
          <w:trHeight w:val="797"/>
        </w:trPr>
        <w:tc>
          <w:tcPr>
            <w:tcW w:w="1738" w:type="dxa"/>
            <w:tcBorders>
              <w:top w:val="single" w:sz="4" w:space="0" w:color="auto"/>
              <w:left w:val="single" w:sz="4" w:space="0" w:color="auto"/>
              <w:bottom w:val="single" w:sz="4" w:space="0" w:color="auto"/>
              <w:right w:val="single" w:sz="4" w:space="0" w:color="auto"/>
            </w:tcBorders>
            <w:hideMark/>
          </w:tcPr>
          <w:p w14:paraId="6729F6A2" w14:textId="77777777" w:rsidR="005E7080" w:rsidRPr="00BF2BA5" w:rsidRDefault="005E7080" w:rsidP="00D0472E">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b/>
                <w:sz w:val="21"/>
                <w:szCs w:val="21"/>
              </w:rPr>
              <w:t>Experience</w:t>
            </w:r>
          </w:p>
        </w:tc>
        <w:tc>
          <w:tcPr>
            <w:tcW w:w="5207" w:type="dxa"/>
            <w:tcBorders>
              <w:top w:val="single" w:sz="4" w:space="0" w:color="auto"/>
              <w:left w:val="single" w:sz="4" w:space="0" w:color="auto"/>
              <w:bottom w:val="single" w:sz="4" w:space="0" w:color="auto"/>
              <w:right w:val="single" w:sz="4" w:space="0" w:color="auto"/>
            </w:tcBorders>
            <w:hideMark/>
          </w:tcPr>
          <w:p w14:paraId="4FE78369" w14:textId="77777777" w:rsidR="005E7080" w:rsidRPr="00BF2BA5" w:rsidRDefault="005E7080" w:rsidP="00D0472E">
            <w:pPr>
              <w:numPr>
                <w:ilvl w:val="0"/>
                <w:numId w:val="1"/>
              </w:numPr>
              <w:tabs>
                <w:tab w:val="left" w:pos="360"/>
                <w:tab w:val="left" w:pos="1080"/>
              </w:tabs>
              <w:spacing w:after="0" w:line="276" w:lineRule="auto"/>
              <w:contextualSpacing/>
              <w:jc w:val="both"/>
              <w:rPr>
                <w:rFonts w:ascii="Arial" w:eastAsia="Times New Roman" w:hAnsi="Arial" w:cs="Arial"/>
                <w:sz w:val="21"/>
                <w:szCs w:val="21"/>
              </w:rPr>
            </w:pPr>
            <w:r w:rsidRPr="00BF2BA5">
              <w:rPr>
                <w:rFonts w:ascii="Arial" w:eastAsia="Times New Roman" w:hAnsi="Arial" w:cs="Arial"/>
                <w:sz w:val="21"/>
                <w:szCs w:val="21"/>
              </w:rPr>
              <w:t xml:space="preserve">Experience of caring for and supporting young children </w:t>
            </w:r>
          </w:p>
        </w:tc>
        <w:tc>
          <w:tcPr>
            <w:tcW w:w="2573" w:type="dxa"/>
            <w:tcBorders>
              <w:top w:val="single" w:sz="4" w:space="0" w:color="auto"/>
              <w:left w:val="single" w:sz="4" w:space="0" w:color="auto"/>
              <w:bottom w:val="single" w:sz="4" w:space="0" w:color="auto"/>
              <w:right w:val="single" w:sz="4" w:space="0" w:color="auto"/>
            </w:tcBorders>
            <w:hideMark/>
          </w:tcPr>
          <w:p w14:paraId="7FA935D2" w14:textId="77777777" w:rsidR="005E7080" w:rsidRPr="00BF2BA5" w:rsidRDefault="005E7080" w:rsidP="00D0472E">
            <w:pPr>
              <w:tabs>
                <w:tab w:val="left" w:pos="360"/>
                <w:tab w:val="left" w:pos="1080"/>
              </w:tabs>
              <w:spacing w:after="0" w:line="276" w:lineRule="auto"/>
              <w:jc w:val="both"/>
              <w:rPr>
                <w:rFonts w:ascii="Arial" w:eastAsia="Times New Roman" w:hAnsi="Arial" w:cs="Arial"/>
                <w:sz w:val="21"/>
                <w:szCs w:val="21"/>
              </w:rPr>
            </w:pPr>
            <w:r w:rsidRPr="00BF2BA5">
              <w:rPr>
                <w:rFonts w:ascii="Arial" w:eastAsia="Times New Roman" w:hAnsi="Arial" w:cs="Arial"/>
                <w:sz w:val="21"/>
                <w:szCs w:val="21"/>
              </w:rPr>
              <w:t>Experience of supporting people in their own home.</w:t>
            </w:r>
          </w:p>
        </w:tc>
      </w:tr>
      <w:tr w:rsidR="005E7080" w:rsidRPr="00BF2BA5" w14:paraId="7AEC5700" w14:textId="77777777" w:rsidTr="00D0472E">
        <w:trPr>
          <w:trHeight w:val="978"/>
        </w:trPr>
        <w:tc>
          <w:tcPr>
            <w:tcW w:w="1738" w:type="dxa"/>
            <w:tcBorders>
              <w:top w:val="single" w:sz="4" w:space="0" w:color="auto"/>
              <w:left w:val="single" w:sz="4" w:space="0" w:color="auto"/>
              <w:bottom w:val="single" w:sz="4" w:space="0" w:color="auto"/>
              <w:right w:val="single" w:sz="4" w:space="0" w:color="auto"/>
            </w:tcBorders>
            <w:hideMark/>
          </w:tcPr>
          <w:p w14:paraId="4857B9D5" w14:textId="77777777" w:rsidR="005E7080" w:rsidRPr="00BF2BA5" w:rsidRDefault="005E7080" w:rsidP="00D0472E">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6880F472" w14:textId="77777777" w:rsidR="005E7080" w:rsidRPr="00BF2BA5" w:rsidRDefault="005E7080" w:rsidP="00D0472E">
            <w:pPr>
              <w:numPr>
                <w:ilvl w:val="0"/>
                <w:numId w:val="2"/>
              </w:numPr>
              <w:tabs>
                <w:tab w:val="left" w:pos="360"/>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Good standard of education</w:t>
            </w:r>
          </w:p>
          <w:p w14:paraId="362EB1F9" w14:textId="77777777" w:rsidR="005E7080" w:rsidRPr="00BF2BA5" w:rsidRDefault="005E7080" w:rsidP="00D0472E">
            <w:pPr>
              <w:numPr>
                <w:ilvl w:val="0"/>
                <w:numId w:val="2"/>
              </w:numPr>
              <w:tabs>
                <w:tab w:val="left" w:pos="360"/>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Willingness to undertake relevant training</w:t>
            </w:r>
          </w:p>
          <w:p w14:paraId="386E8143" w14:textId="77777777" w:rsidR="005E7080" w:rsidRPr="00BF2BA5" w:rsidRDefault="005E7080" w:rsidP="00D0472E">
            <w:pPr>
              <w:numPr>
                <w:ilvl w:val="0"/>
                <w:numId w:val="2"/>
              </w:numPr>
              <w:tabs>
                <w:tab w:val="left" w:pos="360"/>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0261BF16" w14:textId="77777777" w:rsidR="005E7080" w:rsidRPr="00BF2BA5" w:rsidRDefault="005E7080" w:rsidP="00D0472E">
            <w:pPr>
              <w:tabs>
                <w:tab w:val="left" w:pos="360"/>
                <w:tab w:val="left" w:pos="1080"/>
              </w:tabs>
              <w:spacing w:after="0" w:line="276" w:lineRule="auto"/>
              <w:jc w:val="both"/>
              <w:rPr>
                <w:rFonts w:ascii="Arial" w:eastAsia="Times New Roman" w:hAnsi="Arial" w:cs="Arial"/>
                <w:sz w:val="21"/>
                <w:szCs w:val="21"/>
              </w:rPr>
            </w:pPr>
            <w:r w:rsidRPr="00BF2BA5">
              <w:rPr>
                <w:rFonts w:ascii="Arial" w:eastAsia="Times New Roman" w:hAnsi="Arial" w:cs="Arial"/>
                <w:sz w:val="21"/>
                <w:szCs w:val="21"/>
              </w:rPr>
              <w:t>SVQ Level II in Child Care</w:t>
            </w:r>
          </w:p>
        </w:tc>
      </w:tr>
      <w:tr w:rsidR="005E7080" w:rsidRPr="00BF2BA5" w14:paraId="5066D32D" w14:textId="77777777" w:rsidTr="00D0472E">
        <w:trPr>
          <w:trHeight w:val="2399"/>
        </w:trPr>
        <w:tc>
          <w:tcPr>
            <w:tcW w:w="1738" w:type="dxa"/>
            <w:tcBorders>
              <w:top w:val="single" w:sz="4" w:space="0" w:color="auto"/>
              <w:left w:val="single" w:sz="4" w:space="0" w:color="auto"/>
              <w:bottom w:val="single" w:sz="4" w:space="0" w:color="auto"/>
              <w:right w:val="single" w:sz="4" w:space="0" w:color="auto"/>
            </w:tcBorders>
            <w:hideMark/>
          </w:tcPr>
          <w:p w14:paraId="57D29B0E" w14:textId="77777777" w:rsidR="005E7080" w:rsidRPr="00BF2BA5" w:rsidRDefault="005E7080" w:rsidP="00D0472E">
            <w:pPr>
              <w:tabs>
                <w:tab w:val="left" w:pos="360"/>
                <w:tab w:val="left" w:pos="1080"/>
              </w:tabs>
              <w:spacing w:after="0" w:line="276" w:lineRule="auto"/>
              <w:jc w:val="center"/>
              <w:rPr>
                <w:rFonts w:ascii="Arial" w:eastAsia="Times New Roman" w:hAnsi="Arial" w:cs="Arial"/>
                <w:b/>
                <w:sz w:val="21"/>
                <w:szCs w:val="21"/>
              </w:rPr>
            </w:pPr>
            <w:r w:rsidRPr="00BF2BA5">
              <w:rPr>
                <w:rFonts w:ascii="Arial" w:eastAsia="Times New Roman" w:hAnsi="Arial" w:cs="Arial"/>
                <w:b/>
                <w:sz w:val="21"/>
                <w:szCs w:val="21"/>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459342D3" w14:textId="77777777" w:rsidR="005E7080" w:rsidRPr="00BF2BA5" w:rsidRDefault="005E7080" w:rsidP="00D0472E">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Good communication skills, ability to communicate clearly and sensitively</w:t>
            </w:r>
          </w:p>
          <w:p w14:paraId="3D777138" w14:textId="77777777" w:rsidR="005E7080" w:rsidRPr="00BF2BA5" w:rsidRDefault="005E7080" w:rsidP="00D0472E">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Use own initiative/self-motivation</w:t>
            </w:r>
          </w:p>
          <w:p w14:paraId="2A3F3FA5" w14:textId="77777777" w:rsidR="005E7080" w:rsidRPr="00BF2BA5" w:rsidRDefault="005E7080" w:rsidP="00D0472E">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Good Inter-personal and social skills</w:t>
            </w:r>
          </w:p>
          <w:p w14:paraId="57796FA9" w14:textId="77777777" w:rsidR="005E7080" w:rsidRPr="00BF2BA5" w:rsidRDefault="005E7080" w:rsidP="00D0472E">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 xml:space="preserve">Form and maintain positive relationships </w:t>
            </w:r>
          </w:p>
          <w:p w14:paraId="68BD949D" w14:textId="77777777" w:rsidR="005E7080" w:rsidRPr="00BF2BA5" w:rsidRDefault="005E7080" w:rsidP="00D0472E">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Be flexible and adaptable</w:t>
            </w:r>
          </w:p>
          <w:p w14:paraId="4BFB2C4B" w14:textId="77777777" w:rsidR="005E7080" w:rsidRPr="00BF2BA5" w:rsidRDefault="005E7080" w:rsidP="00D0472E">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Work independently or as part of a team</w:t>
            </w:r>
          </w:p>
          <w:p w14:paraId="7DDF0A3D" w14:textId="77777777" w:rsidR="005E7080" w:rsidRPr="00BF2BA5" w:rsidRDefault="005E7080" w:rsidP="00D0472E">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Use a positive and supportive approach</w:t>
            </w:r>
          </w:p>
          <w:p w14:paraId="7098D3EC" w14:textId="77777777" w:rsidR="005E7080" w:rsidRPr="00BF2BA5" w:rsidRDefault="005E7080" w:rsidP="00D0472E">
            <w:pPr>
              <w:numPr>
                <w:ilvl w:val="0"/>
                <w:numId w:val="3"/>
              </w:numPr>
              <w:tabs>
                <w:tab w:val="num" w:pos="228"/>
                <w:tab w:val="left" w:pos="1080"/>
              </w:tabs>
              <w:spacing w:after="0" w:line="276" w:lineRule="auto"/>
              <w:ind w:left="228" w:hanging="228"/>
              <w:jc w:val="both"/>
              <w:rPr>
                <w:rFonts w:ascii="Arial" w:eastAsia="Times New Roman" w:hAnsi="Arial" w:cs="Arial"/>
                <w:sz w:val="21"/>
                <w:szCs w:val="21"/>
              </w:rPr>
            </w:pPr>
            <w:r w:rsidRPr="00BF2BA5">
              <w:rPr>
                <w:rFonts w:ascii="Arial" w:eastAsia="Times New Roman" w:hAnsi="Arial" w:cs="Arial"/>
                <w:sz w:val="21"/>
                <w:szCs w:val="21"/>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3206F80D" w14:textId="77777777" w:rsidR="005E7080" w:rsidRPr="00BF2BA5" w:rsidRDefault="005E7080" w:rsidP="00D0472E">
            <w:pPr>
              <w:tabs>
                <w:tab w:val="left" w:pos="360"/>
                <w:tab w:val="left" w:pos="1080"/>
              </w:tabs>
              <w:spacing w:after="0" w:line="276" w:lineRule="auto"/>
              <w:jc w:val="both"/>
              <w:rPr>
                <w:rFonts w:ascii="Arial" w:eastAsia="Times New Roman" w:hAnsi="Arial" w:cs="Arial"/>
                <w:sz w:val="21"/>
                <w:szCs w:val="21"/>
              </w:rPr>
            </w:pPr>
          </w:p>
        </w:tc>
      </w:tr>
      <w:tr w:rsidR="005E7080" w:rsidRPr="00BF2BA5" w14:paraId="5DDAA2B5" w14:textId="77777777" w:rsidTr="00D0472E">
        <w:trPr>
          <w:trHeight w:val="856"/>
        </w:trPr>
        <w:tc>
          <w:tcPr>
            <w:tcW w:w="1738" w:type="dxa"/>
            <w:tcBorders>
              <w:top w:val="single" w:sz="4" w:space="0" w:color="auto"/>
              <w:left w:val="single" w:sz="4" w:space="0" w:color="auto"/>
              <w:bottom w:val="single" w:sz="4" w:space="0" w:color="auto"/>
              <w:right w:val="single" w:sz="4" w:space="0" w:color="auto"/>
            </w:tcBorders>
            <w:hideMark/>
          </w:tcPr>
          <w:p w14:paraId="13C057FE" w14:textId="77777777" w:rsidR="005E7080" w:rsidRPr="00BF2BA5" w:rsidRDefault="005E7080" w:rsidP="00D0472E">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sz w:val="21"/>
                <w:szCs w:val="21"/>
              </w:rPr>
              <w:t>Qualities</w:t>
            </w:r>
          </w:p>
        </w:tc>
        <w:tc>
          <w:tcPr>
            <w:tcW w:w="5207" w:type="dxa"/>
            <w:tcBorders>
              <w:top w:val="single" w:sz="4" w:space="0" w:color="auto"/>
              <w:left w:val="single" w:sz="4" w:space="0" w:color="auto"/>
              <w:bottom w:val="single" w:sz="4" w:space="0" w:color="auto"/>
              <w:right w:val="single" w:sz="4" w:space="0" w:color="auto"/>
            </w:tcBorders>
            <w:hideMark/>
          </w:tcPr>
          <w:p w14:paraId="54FC5B4D" w14:textId="77777777" w:rsidR="005E7080" w:rsidRPr="00BF2BA5" w:rsidRDefault="005E7080" w:rsidP="00D0472E">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Kind and caring</w:t>
            </w:r>
          </w:p>
          <w:p w14:paraId="7047835E" w14:textId="77777777" w:rsidR="005E7080" w:rsidRPr="00BF2BA5" w:rsidRDefault="005E7080" w:rsidP="00D0472E">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Honest and trustworthy</w:t>
            </w:r>
          </w:p>
          <w:p w14:paraId="0287AAA8" w14:textId="77777777" w:rsidR="005E7080" w:rsidRPr="00BF2BA5" w:rsidRDefault="005E7080" w:rsidP="00D0472E">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Empathy</w:t>
            </w:r>
          </w:p>
          <w:p w14:paraId="29AAAC19" w14:textId="77777777" w:rsidR="005E7080" w:rsidRPr="00BF2BA5" w:rsidRDefault="005E7080" w:rsidP="00D0472E">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Likes being active</w:t>
            </w:r>
          </w:p>
          <w:p w14:paraId="1399165A" w14:textId="77777777" w:rsidR="005E7080" w:rsidRPr="00BF2BA5" w:rsidRDefault="005E7080" w:rsidP="00D0472E">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A sense of humour and fun loving</w:t>
            </w:r>
          </w:p>
          <w:p w14:paraId="72FB27F3" w14:textId="77777777" w:rsidR="005E7080" w:rsidRPr="00BF2BA5" w:rsidRDefault="005E7080" w:rsidP="00D0472E">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 xml:space="preserve">Must like and get on with children </w:t>
            </w:r>
          </w:p>
          <w:p w14:paraId="28388A64" w14:textId="77777777" w:rsidR="005E7080" w:rsidRPr="00BF2BA5" w:rsidRDefault="005E7080" w:rsidP="00D0472E">
            <w:pPr>
              <w:numPr>
                <w:ilvl w:val="0"/>
                <w:numId w:val="4"/>
              </w:numPr>
              <w:tabs>
                <w:tab w:val="left" w:pos="228"/>
                <w:tab w:val="left" w:pos="877"/>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Good professional and personal</w:t>
            </w:r>
          </w:p>
          <w:p w14:paraId="1C21F493" w14:textId="77777777" w:rsidR="005E7080" w:rsidRPr="00BF2BA5" w:rsidRDefault="005E7080" w:rsidP="00D0472E">
            <w:pPr>
              <w:tabs>
                <w:tab w:val="left" w:pos="228"/>
                <w:tab w:val="left" w:pos="877"/>
              </w:tabs>
              <w:spacing w:after="0" w:line="276" w:lineRule="auto"/>
              <w:ind w:left="168"/>
              <w:contextualSpacing/>
              <w:jc w:val="both"/>
              <w:rPr>
                <w:rFonts w:ascii="Arial" w:eastAsia="Times New Roman" w:hAnsi="Arial" w:cs="Arial"/>
                <w:sz w:val="21"/>
                <w:szCs w:val="21"/>
              </w:rPr>
            </w:pPr>
            <w:r w:rsidRPr="00BF2BA5">
              <w:rPr>
                <w:rFonts w:ascii="Arial" w:eastAsia="Times New Roman" w:hAnsi="Arial" w:cs="Arial"/>
                <w:sz w:val="21"/>
                <w:szCs w:val="21"/>
              </w:rPr>
              <w:t xml:space="preserve">boundaries/understanding confidentiality. </w:t>
            </w:r>
          </w:p>
          <w:p w14:paraId="5DB06180" w14:textId="77777777" w:rsidR="005E7080" w:rsidRPr="00BF2BA5" w:rsidRDefault="005E7080" w:rsidP="00D0472E">
            <w:pPr>
              <w:numPr>
                <w:ilvl w:val="0"/>
                <w:numId w:val="4"/>
              </w:numPr>
              <w:tabs>
                <w:tab w:val="left" w:pos="228"/>
                <w:tab w:val="left" w:pos="1080"/>
              </w:tabs>
              <w:spacing w:after="0" w:line="276" w:lineRule="auto"/>
              <w:ind w:hanging="720"/>
              <w:contextualSpacing/>
              <w:jc w:val="both"/>
              <w:rPr>
                <w:rFonts w:ascii="Arial" w:eastAsia="Times New Roman" w:hAnsi="Arial" w:cs="Arial"/>
                <w:sz w:val="21"/>
                <w:szCs w:val="21"/>
              </w:rPr>
            </w:pPr>
            <w:r w:rsidRPr="00BF2BA5">
              <w:rPr>
                <w:rFonts w:ascii="Arial" w:eastAsia="Times New Roman" w:hAnsi="Arial" w:cs="Arial"/>
                <w:sz w:val="21"/>
                <w:szCs w:val="21"/>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52994AE2" w14:textId="77777777" w:rsidR="005E7080" w:rsidRPr="00BF2BA5" w:rsidRDefault="005E7080" w:rsidP="00D0472E">
            <w:pPr>
              <w:tabs>
                <w:tab w:val="left" w:pos="228"/>
                <w:tab w:val="left" w:pos="1080"/>
              </w:tabs>
              <w:spacing w:after="0" w:line="276" w:lineRule="auto"/>
              <w:jc w:val="both"/>
              <w:rPr>
                <w:rFonts w:ascii="Arial" w:eastAsia="Times New Roman" w:hAnsi="Arial" w:cs="Arial"/>
                <w:sz w:val="21"/>
                <w:szCs w:val="21"/>
              </w:rPr>
            </w:pPr>
          </w:p>
        </w:tc>
      </w:tr>
      <w:tr w:rsidR="005E7080" w:rsidRPr="00BF2BA5" w14:paraId="3354092C" w14:textId="77777777" w:rsidTr="00D0472E">
        <w:trPr>
          <w:trHeight w:val="856"/>
        </w:trPr>
        <w:tc>
          <w:tcPr>
            <w:tcW w:w="1738" w:type="dxa"/>
            <w:tcBorders>
              <w:top w:val="single" w:sz="4" w:space="0" w:color="auto"/>
              <w:left w:val="single" w:sz="4" w:space="0" w:color="auto"/>
              <w:bottom w:val="single" w:sz="4" w:space="0" w:color="auto"/>
              <w:right w:val="single" w:sz="4" w:space="0" w:color="auto"/>
            </w:tcBorders>
            <w:hideMark/>
          </w:tcPr>
          <w:p w14:paraId="27A0D518" w14:textId="77777777" w:rsidR="005E7080" w:rsidRPr="00BF2BA5" w:rsidRDefault="005E7080" w:rsidP="00D0472E">
            <w:pPr>
              <w:tabs>
                <w:tab w:val="left" w:pos="360"/>
                <w:tab w:val="left" w:pos="1080"/>
              </w:tabs>
              <w:spacing w:after="0" w:line="276" w:lineRule="auto"/>
              <w:jc w:val="center"/>
              <w:rPr>
                <w:rFonts w:ascii="Arial" w:eastAsia="Times New Roman" w:hAnsi="Arial" w:cs="Arial"/>
                <w:sz w:val="21"/>
                <w:szCs w:val="21"/>
              </w:rPr>
            </w:pPr>
            <w:r w:rsidRPr="00BF2BA5">
              <w:rPr>
                <w:rFonts w:ascii="Arial" w:eastAsia="Times New Roman" w:hAnsi="Arial" w:cs="Arial"/>
                <w:sz w:val="21"/>
                <w:szCs w:val="21"/>
              </w:rPr>
              <w:t>Other</w:t>
            </w:r>
          </w:p>
        </w:tc>
        <w:tc>
          <w:tcPr>
            <w:tcW w:w="5207" w:type="dxa"/>
            <w:tcBorders>
              <w:top w:val="single" w:sz="4" w:space="0" w:color="auto"/>
              <w:left w:val="single" w:sz="4" w:space="0" w:color="auto"/>
              <w:bottom w:val="single" w:sz="4" w:space="0" w:color="auto"/>
              <w:right w:val="single" w:sz="4" w:space="0" w:color="auto"/>
            </w:tcBorders>
            <w:hideMark/>
          </w:tcPr>
          <w:p w14:paraId="601BBD4D" w14:textId="77777777" w:rsidR="005E7080" w:rsidRPr="00BF2BA5" w:rsidRDefault="005E7080" w:rsidP="00D0472E">
            <w:pPr>
              <w:numPr>
                <w:ilvl w:val="0"/>
                <w:numId w:val="4"/>
              </w:numPr>
              <w:tabs>
                <w:tab w:val="left" w:pos="228"/>
                <w:tab w:val="left" w:pos="1080"/>
              </w:tabs>
              <w:spacing w:after="0" w:line="276" w:lineRule="auto"/>
              <w:contextualSpacing/>
              <w:jc w:val="both"/>
              <w:rPr>
                <w:rFonts w:ascii="Arial" w:eastAsia="Times New Roman" w:hAnsi="Arial" w:cs="Arial"/>
                <w:sz w:val="21"/>
                <w:szCs w:val="21"/>
              </w:rPr>
            </w:pPr>
            <w:r w:rsidRPr="00BF2BA5">
              <w:rPr>
                <w:rFonts w:ascii="Arial" w:eastAsia="Times New Roman" w:hAnsi="Arial" w:cs="Arial"/>
                <w:sz w:val="21"/>
                <w:szCs w:val="21"/>
              </w:rPr>
              <w:t>Driving license and access to car</w:t>
            </w:r>
          </w:p>
          <w:p w14:paraId="233A2D08" w14:textId="77777777" w:rsidR="005E7080" w:rsidRPr="00BF2BA5" w:rsidRDefault="005E7080" w:rsidP="00D0472E">
            <w:pPr>
              <w:numPr>
                <w:ilvl w:val="0"/>
                <w:numId w:val="4"/>
              </w:numPr>
              <w:tabs>
                <w:tab w:val="left" w:pos="228"/>
                <w:tab w:val="left" w:pos="1080"/>
              </w:tabs>
              <w:spacing w:after="0" w:line="276" w:lineRule="auto"/>
              <w:contextualSpacing/>
              <w:jc w:val="both"/>
              <w:rPr>
                <w:rFonts w:ascii="Arial" w:eastAsia="Times New Roman" w:hAnsi="Arial" w:cs="Arial"/>
                <w:sz w:val="21"/>
                <w:szCs w:val="21"/>
              </w:rPr>
            </w:pPr>
            <w:r w:rsidRPr="00BF2BA5">
              <w:rPr>
                <w:rFonts w:ascii="Arial" w:eastAsia="Times New Roman" w:hAnsi="Arial" w:cs="Arial"/>
                <w:sz w:val="21"/>
                <w:szCs w:val="21"/>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09DE61A1" w14:textId="77777777" w:rsidR="005E7080" w:rsidRPr="00BF2BA5" w:rsidRDefault="005E7080" w:rsidP="00D0472E">
            <w:pPr>
              <w:tabs>
                <w:tab w:val="left" w:pos="228"/>
                <w:tab w:val="left" w:pos="1080"/>
              </w:tabs>
              <w:spacing w:after="0" w:line="276" w:lineRule="auto"/>
              <w:jc w:val="both"/>
              <w:rPr>
                <w:rFonts w:ascii="Arial" w:eastAsia="Times New Roman" w:hAnsi="Arial" w:cs="Arial"/>
                <w:sz w:val="21"/>
                <w:szCs w:val="21"/>
              </w:rPr>
            </w:pPr>
          </w:p>
        </w:tc>
      </w:tr>
    </w:tbl>
    <w:p w14:paraId="39F0B2DA" w14:textId="77777777" w:rsidR="005E7080" w:rsidRPr="00BF2BA5" w:rsidRDefault="005E7080" w:rsidP="005E7080">
      <w:pPr>
        <w:spacing w:after="0" w:line="240" w:lineRule="auto"/>
        <w:ind w:right="-90"/>
        <w:jc w:val="both"/>
        <w:rPr>
          <w:rFonts w:ascii="Arial" w:eastAsia="Times New Roman" w:hAnsi="Arial" w:cs="Arial"/>
          <w:kern w:val="0"/>
          <w:sz w:val="22"/>
          <w:szCs w:val="22"/>
          <w:lang w:eastAsia="en-GB"/>
          <w14:ligatures w14:val="none"/>
        </w:rPr>
      </w:pPr>
    </w:p>
    <w:p w14:paraId="620A352D" w14:textId="77777777" w:rsidR="005E7080" w:rsidRPr="00BF2BA5" w:rsidRDefault="005E7080" w:rsidP="005E7080">
      <w:pPr>
        <w:spacing w:after="0" w:line="240" w:lineRule="auto"/>
        <w:rPr>
          <w:rFonts w:ascii="Times New Roman" w:eastAsia="Times New Roman" w:hAnsi="Times New Roman" w:cs="Times New Roman"/>
          <w:kern w:val="0"/>
          <w:lang w:eastAsia="en-GB"/>
          <w14:ligatures w14:val="none"/>
        </w:rPr>
      </w:pPr>
    </w:p>
    <w:p w14:paraId="3CA6F356" w14:textId="77777777" w:rsidR="005E7080" w:rsidRPr="00BF2BA5" w:rsidRDefault="005E7080" w:rsidP="005E7080">
      <w:pPr>
        <w:spacing w:after="0" w:line="240" w:lineRule="auto"/>
        <w:rPr>
          <w:rFonts w:ascii="Times New Roman" w:eastAsia="Times New Roman" w:hAnsi="Times New Roman" w:cs="Times New Roman"/>
          <w:kern w:val="0"/>
          <w:lang w:eastAsia="en-GB"/>
          <w14:ligatures w14:val="none"/>
        </w:rPr>
      </w:pPr>
    </w:p>
    <w:p w14:paraId="2E373FEF" w14:textId="20B65075" w:rsidR="005E7080" w:rsidRPr="005E7080" w:rsidRDefault="005E7080" w:rsidP="005E7080">
      <w:pPr>
        <w:tabs>
          <w:tab w:val="left" w:pos="3948"/>
        </w:tabs>
      </w:pPr>
    </w:p>
    <w:sectPr w:rsidR="005E7080" w:rsidRPr="005E7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3148930">
    <w:abstractNumId w:val="2"/>
  </w:num>
  <w:num w:numId="2" w16cid:durableId="1663971175">
    <w:abstractNumId w:val="3"/>
  </w:num>
  <w:num w:numId="3" w16cid:durableId="1741900472">
    <w:abstractNumId w:val="1"/>
  </w:num>
  <w:num w:numId="4" w16cid:durableId="165526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B4"/>
    <w:rsid w:val="00065E4F"/>
    <w:rsid w:val="000A3AC7"/>
    <w:rsid w:val="001F5054"/>
    <w:rsid w:val="00322FE6"/>
    <w:rsid w:val="00346171"/>
    <w:rsid w:val="003A2EE8"/>
    <w:rsid w:val="003F68CB"/>
    <w:rsid w:val="005E7080"/>
    <w:rsid w:val="00686AB4"/>
    <w:rsid w:val="0069165C"/>
    <w:rsid w:val="0070613A"/>
    <w:rsid w:val="00A42612"/>
    <w:rsid w:val="00AB719D"/>
    <w:rsid w:val="00CE456D"/>
    <w:rsid w:val="00E059CD"/>
    <w:rsid w:val="00F71919"/>
    <w:rsid w:val="00FD1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D174"/>
  <w15:chartTrackingRefBased/>
  <w15:docId w15:val="{04BAE409-27D1-4441-83C0-96EA82FE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80"/>
  </w:style>
  <w:style w:type="paragraph" w:styleId="Heading1">
    <w:name w:val="heading 1"/>
    <w:basedOn w:val="Normal"/>
    <w:next w:val="Normal"/>
    <w:link w:val="Heading1Char"/>
    <w:uiPriority w:val="9"/>
    <w:qFormat/>
    <w:rsid w:val="00686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AB4"/>
    <w:rPr>
      <w:rFonts w:eastAsiaTheme="majorEastAsia" w:cstheme="majorBidi"/>
      <w:color w:val="272727" w:themeColor="text1" w:themeTint="D8"/>
    </w:rPr>
  </w:style>
  <w:style w:type="paragraph" w:styleId="Title">
    <w:name w:val="Title"/>
    <w:basedOn w:val="Normal"/>
    <w:next w:val="Normal"/>
    <w:link w:val="TitleChar"/>
    <w:uiPriority w:val="10"/>
    <w:qFormat/>
    <w:rsid w:val="00686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AB4"/>
    <w:pPr>
      <w:spacing w:before="160"/>
      <w:jc w:val="center"/>
    </w:pPr>
    <w:rPr>
      <w:i/>
      <w:iCs/>
      <w:color w:val="404040" w:themeColor="text1" w:themeTint="BF"/>
    </w:rPr>
  </w:style>
  <w:style w:type="character" w:customStyle="1" w:styleId="QuoteChar">
    <w:name w:val="Quote Char"/>
    <w:basedOn w:val="DefaultParagraphFont"/>
    <w:link w:val="Quote"/>
    <w:uiPriority w:val="29"/>
    <w:rsid w:val="00686AB4"/>
    <w:rPr>
      <w:i/>
      <w:iCs/>
      <w:color w:val="404040" w:themeColor="text1" w:themeTint="BF"/>
    </w:rPr>
  </w:style>
  <w:style w:type="paragraph" w:styleId="ListParagraph">
    <w:name w:val="List Paragraph"/>
    <w:basedOn w:val="Normal"/>
    <w:uiPriority w:val="34"/>
    <w:qFormat/>
    <w:rsid w:val="00686AB4"/>
    <w:pPr>
      <w:ind w:left="720"/>
      <w:contextualSpacing/>
    </w:pPr>
  </w:style>
  <w:style w:type="character" w:styleId="IntenseEmphasis">
    <w:name w:val="Intense Emphasis"/>
    <w:basedOn w:val="DefaultParagraphFont"/>
    <w:uiPriority w:val="21"/>
    <w:qFormat/>
    <w:rsid w:val="00686AB4"/>
    <w:rPr>
      <w:i/>
      <w:iCs/>
      <w:color w:val="0F4761" w:themeColor="accent1" w:themeShade="BF"/>
    </w:rPr>
  </w:style>
  <w:style w:type="paragraph" w:styleId="IntenseQuote">
    <w:name w:val="Intense Quote"/>
    <w:basedOn w:val="Normal"/>
    <w:next w:val="Normal"/>
    <w:link w:val="IntenseQuoteChar"/>
    <w:uiPriority w:val="30"/>
    <w:qFormat/>
    <w:rsid w:val="00686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AB4"/>
    <w:rPr>
      <w:i/>
      <w:iCs/>
      <w:color w:val="0F4761" w:themeColor="accent1" w:themeShade="BF"/>
    </w:rPr>
  </w:style>
  <w:style w:type="character" w:styleId="IntenseReference">
    <w:name w:val="Intense Reference"/>
    <w:basedOn w:val="DefaultParagraphFont"/>
    <w:uiPriority w:val="32"/>
    <w:qFormat/>
    <w:rsid w:val="00686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2433</Characters>
  <Application>Microsoft Office Word</Application>
  <DocSecurity>0</DocSecurity>
  <Lines>123</Lines>
  <Paragraphs>70</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11</cp:revision>
  <dcterms:created xsi:type="dcterms:W3CDTF">2026-07-17T14:30:00Z</dcterms:created>
  <dcterms:modified xsi:type="dcterms:W3CDTF">2026-07-20T08:47:00Z</dcterms:modified>
</cp:coreProperties>
</file>