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418"/>
        <w:gridCol w:w="7371"/>
      </w:tblGrid>
      <w:tr w:rsidR="00AB5B3D" w:rsidRPr="0080780F" w14:paraId="3531CCFF" w14:textId="77777777" w:rsidTr="001A1E7E">
        <w:tc>
          <w:tcPr>
            <w:tcW w:w="9464" w:type="dxa"/>
            <w:gridSpan w:val="3"/>
            <w:shd w:val="clear" w:color="auto" w:fill="C6D9F1"/>
          </w:tcPr>
          <w:p w14:paraId="398038EB" w14:textId="728326FB" w:rsidR="00AB5B3D" w:rsidRDefault="00AB5B3D" w:rsidP="001A1E7E">
            <w:pPr>
              <w:spacing w:before="120"/>
              <w:jc w:val="center"/>
              <w:rPr>
                <w:rFonts w:ascii="Arial Black" w:hAnsi="Arial Black"/>
                <w:sz w:val="28"/>
              </w:rPr>
            </w:pPr>
            <w:r w:rsidRPr="0080780F">
              <w:rPr>
                <w:rFonts w:ascii="Arial Black" w:hAnsi="Arial Black"/>
                <w:sz w:val="28"/>
              </w:rPr>
              <w:t>Job Description</w:t>
            </w:r>
          </w:p>
          <w:p w14:paraId="071469F7" w14:textId="2BC77864" w:rsidR="00AB5B3D" w:rsidRPr="00BB53C7" w:rsidRDefault="00F65A1F" w:rsidP="001A1E7E">
            <w:pPr>
              <w:spacing w:before="120"/>
              <w:jc w:val="center"/>
              <w:rPr>
                <w:rFonts w:ascii="Arial Black" w:hAnsi="Arial Black"/>
                <w:sz w:val="28"/>
                <w:u w:val="single"/>
              </w:rPr>
            </w:pPr>
            <w:r w:rsidRPr="00BB53C7">
              <w:rPr>
                <w:rFonts w:ascii="Arial Black" w:hAnsi="Arial Black"/>
                <w:sz w:val="28"/>
                <w:u w:val="single"/>
              </w:rPr>
              <w:t>RP</w:t>
            </w:r>
            <w:r w:rsidR="0033140C">
              <w:rPr>
                <w:rFonts w:ascii="Arial Black" w:hAnsi="Arial Black"/>
                <w:sz w:val="28"/>
                <w:u w:val="single"/>
              </w:rPr>
              <w:t>0</w:t>
            </w:r>
            <w:r w:rsidR="006D6814">
              <w:rPr>
                <w:rFonts w:ascii="Arial Black" w:hAnsi="Arial Black"/>
                <w:sz w:val="28"/>
                <w:u w:val="single"/>
              </w:rPr>
              <w:t>125</w:t>
            </w:r>
            <w:r w:rsidR="00CC2796" w:rsidRPr="00BB53C7">
              <w:rPr>
                <w:rFonts w:ascii="Arial Black" w:hAnsi="Arial Black"/>
                <w:sz w:val="28"/>
                <w:u w:val="single"/>
              </w:rPr>
              <w:t>SW</w:t>
            </w:r>
          </w:p>
        </w:tc>
      </w:tr>
      <w:tr w:rsidR="00AB5B3D" w:rsidRPr="0080780F" w14:paraId="325B577A" w14:textId="77777777" w:rsidTr="001A1E7E">
        <w:trPr>
          <w:trHeight w:val="294"/>
        </w:trPr>
        <w:tc>
          <w:tcPr>
            <w:tcW w:w="675" w:type="dxa"/>
            <w:tcBorders>
              <w:right w:val="nil"/>
            </w:tcBorders>
            <w:shd w:val="clear" w:color="auto" w:fill="C6D9F1"/>
            <w:vAlign w:val="center"/>
          </w:tcPr>
          <w:p w14:paraId="5292292E"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1</w:t>
            </w:r>
          </w:p>
        </w:tc>
        <w:tc>
          <w:tcPr>
            <w:tcW w:w="8789" w:type="dxa"/>
            <w:gridSpan w:val="2"/>
            <w:tcBorders>
              <w:left w:val="nil"/>
            </w:tcBorders>
            <w:shd w:val="clear" w:color="auto" w:fill="C6D9F1"/>
            <w:vAlign w:val="center"/>
          </w:tcPr>
          <w:p w14:paraId="4C429BAF"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Employer</w:t>
            </w:r>
          </w:p>
        </w:tc>
      </w:tr>
      <w:tr w:rsidR="00AB5B3D" w:rsidRPr="0080780F" w14:paraId="722AB010" w14:textId="77777777" w:rsidTr="001A1E7E">
        <w:trPr>
          <w:trHeight w:val="294"/>
        </w:trPr>
        <w:tc>
          <w:tcPr>
            <w:tcW w:w="9464" w:type="dxa"/>
            <w:gridSpan w:val="3"/>
            <w:vAlign w:val="center"/>
          </w:tcPr>
          <w:p w14:paraId="7537A10F" w14:textId="77777777" w:rsidR="00AB5B3D" w:rsidRPr="008D2982" w:rsidRDefault="00AB5B3D" w:rsidP="001A1E7E">
            <w:pPr>
              <w:spacing w:before="60" w:after="60"/>
              <w:ind w:left="142"/>
              <w:jc w:val="left"/>
              <w:rPr>
                <w:rFonts w:ascii="Arial" w:hAnsi="Arial" w:cs="Arial"/>
              </w:rPr>
            </w:pPr>
            <w:r w:rsidRPr="008D2982">
              <w:rPr>
                <w:rFonts w:ascii="Arial" w:hAnsi="Arial" w:cs="Arial"/>
              </w:rPr>
              <w:t xml:space="preserve">The employer is the </w:t>
            </w:r>
            <w:r>
              <w:rPr>
                <w:rFonts w:ascii="Arial" w:hAnsi="Arial" w:cs="Arial"/>
              </w:rPr>
              <w:t xml:space="preserve">daughter </w:t>
            </w:r>
            <w:r w:rsidRPr="008D2982">
              <w:rPr>
                <w:rFonts w:ascii="Arial" w:hAnsi="Arial" w:cs="Arial"/>
              </w:rPr>
              <w:t>of the lady who requires care/support.</w:t>
            </w:r>
          </w:p>
        </w:tc>
      </w:tr>
      <w:tr w:rsidR="00AB5B3D" w:rsidRPr="0080780F" w14:paraId="0A3F0A90" w14:textId="77777777" w:rsidTr="001A1E7E">
        <w:trPr>
          <w:trHeight w:val="294"/>
        </w:trPr>
        <w:tc>
          <w:tcPr>
            <w:tcW w:w="675" w:type="dxa"/>
            <w:tcBorders>
              <w:right w:val="nil"/>
            </w:tcBorders>
            <w:shd w:val="clear" w:color="auto" w:fill="C6D9F1"/>
            <w:vAlign w:val="center"/>
          </w:tcPr>
          <w:p w14:paraId="6AB13A24"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2</w:t>
            </w:r>
          </w:p>
        </w:tc>
        <w:tc>
          <w:tcPr>
            <w:tcW w:w="8789" w:type="dxa"/>
            <w:gridSpan w:val="2"/>
            <w:tcBorders>
              <w:left w:val="nil"/>
            </w:tcBorders>
            <w:shd w:val="clear" w:color="auto" w:fill="C6D9F1"/>
            <w:vAlign w:val="center"/>
          </w:tcPr>
          <w:p w14:paraId="2C105950"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Job Identity</w:t>
            </w:r>
          </w:p>
        </w:tc>
      </w:tr>
      <w:tr w:rsidR="00AB5B3D" w:rsidRPr="0080780F" w14:paraId="2B7324E2" w14:textId="77777777" w:rsidTr="001A1E7E">
        <w:trPr>
          <w:trHeight w:val="294"/>
        </w:trPr>
        <w:tc>
          <w:tcPr>
            <w:tcW w:w="2093" w:type="dxa"/>
            <w:gridSpan w:val="2"/>
            <w:vAlign w:val="center"/>
          </w:tcPr>
          <w:p w14:paraId="2F84E824"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Post Title:</w:t>
            </w:r>
          </w:p>
        </w:tc>
        <w:tc>
          <w:tcPr>
            <w:tcW w:w="7371" w:type="dxa"/>
            <w:vAlign w:val="center"/>
          </w:tcPr>
          <w:p w14:paraId="18CA7EE7" w14:textId="22A15A42" w:rsidR="00AB5B3D" w:rsidRPr="008D2982" w:rsidRDefault="00AB5B3D" w:rsidP="001A1E7E">
            <w:pPr>
              <w:spacing w:before="60" w:after="60"/>
              <w:jc w:val="left"/>
              <w:rPr>
                <w:rFonts w:ascii="Arial" w:hAnsi="Arial" w:cs="Arial"/>
              </w:rPr>
            </w:pPr>
            <w:r>
              <w:rPr>
                <w:rFonts w:ascii="Arial" w:hAnsi="Arial" w:cs="Arial"/>
              </w:rPr>
              <w:t>Carer</w:t>
            </w:r>
            <w:r w:rsidR="000B6B13">
              <w:rPr>
                <w:rFonts w:ascii="Arial" w:hAnsi="Arial" w:cs="Arial"/>
              </w:rPr>
              <w:t>(s)</w:t>
            </w:r>
          </w:p>
        </w:tc>
      </w:tr>
      <w:tr w:rsidR="00AB5B3D" w:rsidRPr="0080780F" w14:paraId="6F9AFD25" w14:textId="77777777" w:rsidTr="001A1E7E">
        <w:trPr>
          <w:trHeight w:val="294"/>
        </w:trPr>
        <w:tc>
          <w:tcPr>
            <w:tcW w:w="2093" w:type="dxa"/>
            <w:gridSpan w:val="2"/>
            <w:vAlign w:val="center"/>
          </w:tcPr>
          <w:p w14:paraId="7B5AB815"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Location:</w:t>
            </w:r>
          </w:p>
        </w:tc>
        <w:tc>
          <w:tcPr>
            <w:tcW w:w="7371" w:type="dxa"/>
            <w:vAlign w:val="center"/>
          </w:tcPr>
          <w:p w14:paraId="6254F07E" w14:textId="5C82E582" w:rsidR="00AB5B3D" w:rsidRPr="00E86014" w:rsidRDefault="00F65A1F" w:rsidP="001A1E7E">
            <w:pPr>
              <w:spacing w:before="60" w:after="60"/>
              <w:jc w:val="left"/>
              <w:rPr>
                <w:rFonts w:ascii="Arial" w:hAnsi="Arial" w:cs="Arial"/>
                <w:sz w:val="24"/>
                <w:szCs w:val="24"/>
              </w:rPr>
            </w:pPr>
            <w:r>
              <w:rPr>
                <w:rFonts w:ascii="Arial" w:hAnsi="Arial" w:cs="Arial"/>
              </w:rPr>
              <w:t>Peterhead</w:t>
            </w:r>
            <w:r w:rsidR="008224A9">
              <w:rPr>
                <w:rFonts w:ascii="Arial" w:hAnsi="Arial" w:cs="Arial"/>
              </w:rPr>
              <w:t xml:space="preserve"> </w:t>
            </w:r>
          </w:p>
        </w:tc>
      </w:tr>
      <w:tr w:rsidR="00AB5B3D" w:rsidRPr="0080780F" w14:paraId="1E6ECD1E" w14:textId="77777777" w:rsidTr="001A1E7E">
        <w:trPr>
          <w:trHeight w:val="294"/>
        </w:trPr>
        <w:tc>
          <w:tcPr>
            <w:tcW w:w="2093" w:type="dxa"/>
            <w:gridSpan w:val="2"/>
            <w:vAlign w:val="center"/>
          </w:tcPr>
          <w:p w14:paraId="27EE5972" w14:textId="77777777" w:rsidR="00AB5B3D" w:rsidRPr="00CC2796" w:rsidRDefault="00AB5B3D" w:rsidP="001A1E7E">
            <w:pPr>
              <w:spacing w:before="40" w:after="40"/>
              <w:ind w:left="142"/>
              <w:jc w:val="left"/>
              <w:rPr>
                <w:rFonts w:ascii="Arial" w:hAnsi="Arial" w:cs="Arial"/>
                <w:b/>
              </w:rPr>
            </w:pPr>
            <w:r w:rsidRPr="00CC2796">
              <w:rPr>
                <w:rFonts w:ascii="Arial" w:hAnsi="Arial" w:cs="Arial"/>
                <w:b/>
              </w:rPr>
              <w:t>Hours of Work:</w:t>
            </w:r>
          </w:p>
        </w:tc>
        <w:tc>
          <w:tcPr>
            <w:tcW w:w="7371" w:type="dxa"/>
            <w:vAlign w:val="center"/>
          </w:tcPr>
          <w:p w14:paraId="0C5DDE76" w14:textId="1B4CC253" w:rsidR="000B6B13" w:rsidRPr="006C0D1E" w:rsidRDefault="00831CCE" w:rsidP="00831CCE">
            <w:pPr>
              <w:jc w:val="left"/>
              <w:rPr>
                <w:rFonts w:ascii="Arial" w:hAnsi="Arial" w:cs="Arial"/>
                <w:shd w:val="clear" w:color="auto" w:fill="FFFFFF"/>
              </w:rPr>
            </w:pPr>
            <w:r w:rsidRPr="006C0D1E">
              <w:rPr>
                <w:rFonts w:ascii="Arial" w:hAnsi="Arial" w:cs="Arial"/>
                <w:shd w:val="clear" w:color="auto" w:fill="FFFFFF"/>
              </w:rPr>
              <w:t xml:space="preserve">Flexible hours throughout the week to include </w:t>
            </w:r>
            <w:r w:rsidR="000B6B13" w:rsidRPr="006C0D1E">
              <w:rPr>
                <w:rFonts w:ascii="Arial" w:hAnsi="Arial" w:cs="Arial"/>
                <w:shd w:val="clear" w:color="auto" w:fill="FFFFFF"/>
              </w:rPr>
              <w:t xml:space="preserve">cover every second Saturday </w:t>
            </w:r>
            <w:r w:rsidRPr="006C0D1E">
              <w:rPr>
                <w:rFonts w:ascii="Arial" w:hAnsi="Arial" w:cs="Arial"/>
                <w:shd w:val="clear" w:color="auto" w:fill="FFFFFF"/>
              </w:rPr>
              <w:t>PM &amp; Evening – agree mutual hours</w:t>
            </w:r>
            <w:r w:rsidR="000B6B13" w:rsidRPr="006C0D1E">
              <w:rPr>
                <w:rFonts w:ascii="Arial" w:hAnsi="Arial" w:cs="Arial"/>
                <w:shd w:val="clear" w:color="auto" w:fill="FFFFFF"/>
              </w:rPr>
              <w:t xml:space="preserve">  </w:t>
            </w:r>
          </w:p>
          <w:p w14:paraId="7DEA3E8E" w14:textId="5D8BFEF9" w:rsidR="00852121" w:rsidRPr="006C0D1E" w:rsidRDefault="004D7443" w:rsidP="00831CCE">
            <w:pPr>
              <w:rPr>
                <w:rFonts w:ascii="Arial" w:hAnsi="Arial" w:cs="Arial"/>
              </w:rPr>
            </w:pPr>
            <w:r w:rsidRPr="006C0D1E">
              <w:rPr>
                <w:rFonts w:ascii="Arial" w:hAnsi="Arial" w:cs="Arial"/>
              </w:rPr>
              <w:t>To be flexible to work as part of a team to cover annual/sick leave</w:t>
            </w:r>
          </w:p>
        </w:tc>
      </w:tr>
      <w:tr w:rsidR="00AB5B3D" w:rsidRPr="0080780F" w14:paraId="53791280" w14:textId="77777777" w:rsidTr="001A1E7E">
        <w:trPr>
          <w:trHeight w:val="294"/>
        </w:trPr>
        <w:tc>
          <w:tcPr>
            <w:tcW w:w="2093" w:type="dxa"/>
            <w:gridSpan w:val="2"/>
            <w:vAlign w:val="center"/>
          </w:tcPr>
          <w:p w14:paraId="1BBFB15F"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Term:</w:t>
            </w:r>
          </w:p>
        </w:tc>
        <w:tc>
          <w:tcPr>
            <w:tcW w:w="7371" w:type="dxa"/>
            <w:vAlign w:val="center"/>
          </w:tcPr>
          <w:p w14:paraId="24044934" w14:textId="77777777" w:rsidR="00AB5B3D" w:rsidRPr="006C0D1E" w:rsidRDefault="00AB5B3D" w:rsidP="006C0D1E">
            <w:pPr>
              <w:spacing w:before="60" w:after="60"/>
              <w:jc w:val="left"/>
              <w:rPr>
                <w:rFonts w:ascii="Arial" w:hAnsi="Arial" w:cs="Arial"/>
              </w:rPr>
            </w:pPr>
            <w:r w:rsidRPr="006C0D1E">
              <w:rPr>
                <w:rFonts w:ascii="Arial" w:hAnsi="Arial" w:cs="Arial"/>
              </w:rPr>
              <w:t>Permanent.  Subject to a 3-month trial period</w:t>
            </w:r>
          </w:p>
        </w:tc>
      </w:tr>
      <w:tr w:rsidR="00AB5B3D" w:rsidRPr="0080780F" w14:paraId="4ADD0565" w14:textId="77777777" w:rsidTr="001A1E7E">
        <w:trPr>
          <w:trHeight w:val="294"/>
        </w:trPr>
        <w:tc>
          <w:tcPr>
            <w:tcW w:w="675" w:type="dxa"/>
            <w:tcBorders>
              <w:right w:val="nil"/>
            </w:tcBorders>
            <w:shd w:val="clear" w:color="auto" w:fill="C6D9F1"/>
          </w:tcPr>
          <w:p w14:paraId="66C7A4B2"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3</w:t>
            </w:r>
          </w:p>
        </w:tc>
        <w:tc>
          <w:tcPr>
            <w:tcW w:w="8789" w:type="dxa"/>
            <w:gridSpan w:val="2"/>
            <w:tcBorders>
              <w:left w:val="nil"/>
            </w:tcBorders>
            <w:shd w:val="clear" w:color="auto" w:fill="C6D9F1"/>
          </w:tcPr>
          <w:p w14:paraId="14062598"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Remuneration</w:t>
            </w:r>
          </w:p>
        </w:tc>
      </w:tr>
      <w:tr w:rsidR="00AB5B3D" w:rsidRPr="0080780F" w14:paraId="0245E896" w14:textId="77777777" w:rsidTr="001A1E7E">
        <w:trPr>
          <w:trHeight w:val="294"/>
        </w:trPr>
        <w:tc>
          <w:tcPr>
            <w:tcW w:w="2093" w:type="dxa"/>
            <w:gridSpan w:val="2"/>
          </w:tcPr>
          <w:p w14:paraId="1C24D0FB" w14:textId="77777777" w:rsidR="00AB5B3D" w:rsidRDefault="00AB5B3D" w:rsidP="001A1E7E">
            <w:pPr>
              <w:spacing w:before="40" w:after="40"/>
              <w:ind w:left="142"/>
              <w:jc w:val="left"/>
              <w:rPr>
                <w:rFonts w:ascii="Arial" w:hAnsi="Arial" w:cs="Arial"/>
                <w:b/>
              </w:rPr>
            </w:pPr>
            <w:r w:rsidRPr="0080780F">
              <w:rPr>
                <w:rFonts w:ascii="Arial" w:hAnsi="Arial" w:cs="Arial"/>
                <w:b/>
              </w:rPr>
              <w:t>Hourly Rate:</w:t>
            </w:r>
          </w:p>
          <w:p w14:paraId="4B71E621" w14:textId="77777777" w:rsidR="00AB5B3D" w:rsidRPr="0080780F" w:rsidRDefault="00AB5B3D" w:rsidP="001A1E7E">
            <w:pPr>
              <w:spacing w:before="40" w:after="40"/>
              <w:jc w:val="left"/>
              <w:rPr>
                <w:rFonts w:ascii="Arial" w:hAnsi="Arial" w:cs="Arial"/>
                <w:b/>
              </w:rPr>
            </w:pPr>
          </w:p>
        </w:tc>
        <w:tc>
          <w:tcPr>
            <w:tcW w:w="7371" w:type="dxa"/>
          </w:tcPr>
          <w:p w14:paraId="1DDB3769" w14:textId="647691B9" w:rsidR="00AB5B3D" w:rsidRDefault="00AB5B3D" w:rsidP="001A1E7E">
            <w:pPr>
              <w:spacing w:before="40" w:after="40"/>
              <w:ind w:left="176"/>
              <w:jc w:val="left"/>
              <w:rPr>
                <w:rFonts w:ascii="Arial" w:hAnsi="Arial" w:cs="Arial"/>
              </w:rPr>
            </w:pPr>
            <w:r w:rsidRPr="000C3B8F">
              <w:rPr>
                <w:rFonts w:ascii="Arial" w:hAnsi="Arial" w:cs="Arial"/>
              </w:rPr>
              <w:t>£</w:t>
            </w:r>
            <w:r w:rsidR="0033140C">
              <w:rPr>
                <w:rFonts w:ascii="Arial" w:hAnsi="Arial" w:cs="Arial"/>
              </w:rPr>
              <w:t>1</w:t>
            </w:r>
            <w:r w:rsidR="000B6B13">
              <w:rPr>
                <w:rFonts w:ascii="Arial" w:hAnsi="Arial" w:cs="Arial"/>
              </w:rPr>
              <w:t>2.66</w:t>
            </w:r>
            <w:r w:rsidRPr="000C3B8F">
              <w:rPr>
                <w:rFonts w:ascii="Arial" w:hAnsi="Arial" w:cs="Arial"/>
              </w:rPr>
              <w:t xml:space="preserve"> per hour</w:t>
            </w:r>
            <w:r w:rsidRPr="008D2982">
              <w:rPr>
                <w:rFonts w:ascii="Arial" w:hAnsi="Arial" w:cs="Arial"/>
              </w:rPr>
              <w:t xml:space="preserve"> </w:t>
            </w:r>
          </w:p>
          <w:p w14:paraId="6B965BA0" w14:textId="2C8E03CE" w:rsidR="004D7443" w:rsidRPr="008D2982" w:rsidRDefault="004D7443" w:rsidP="001A1E7E">
            <w:pPr>
              <w:spacing w:before="40" w:after="40"/>
              <w:ind w:left="176"/>
              <w:jc w:val="left"/>
              <w:rPr>
                <w:rFonts w:ascii="Arial" w:hAnsi="Arial" w:cs="Arial"/>
              </w:rPr>
            </w:pPr>
          </w:p>
        </w:tc>
      </w:tr>
      <w:tr w:rsidR="00AB5B3D" w:rsidRPr="0080780F" w14:paraId="74590C6A" w14:textId="77777777" w:rsidTr="001A1E7E">
        <w:trPr>
          <w:trHeight w:val="294"/>
        </w:trPr>
        <w:tc>
          <w:tcPr>
            <w:tcW w:w="675" w:type="dxa"/>
            <w:tcBorders>
              <w:right w:val="nil"/>
            </w:tcBorders>
            <w:shd w:val="clear" w:color="auto" w:fill="C6D9F1"/>
          </w:tcPr>
          <w:p w14:paraId="4EF885DA"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4</w:t>
            </w:r>
          </w:p>
        </w:tc>
        <w:tc>
          <w:tcPr>
            <w:tcW w:w="8789" w:type="dxa"/>
            <w:gridSpan w:val="2"/>
            <w:tcBorders>
              <w:left w:val="nil"/>
            </w:tcBorders>
            <w:shd w:val="clear" w:color="auto" w:fill="C6D9F1"/>
          </w:tcPr>
          <w:p w14:paraId="2F33E15A"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Summary of job role</w:t>
            </w:r>
          </w:p>
        </w:tc>
      </w:tr>
      <w:tr w:rsidR="00AB5B3D" w:rsidRPr="0080780F" w14:paraId="4746BCE7" w14:textId="77777777" w:rsidTr="001A1E7E">
        <w:trPr>
          <w:trHeight w:val="251"/>
        </w:trPr>
        <w:tc>
          <w:tcPr>
            <w:tcW w:w="9464" w:type="dxa"/>
            <w:gridSpan w:val="3"/>
          </w:tcPr>
          <w:p w14:paraId="173E2CBB" w14:textId="6E8B1F2C" w:rsidR="00AB5B3D" w:rsidRPr="008D2982" w:rsidRDefault="00AB5B3D" w:rsidP="001A1E7E">
            <w:pPr>
              <w:spacing w:after="0"/>
              <w:ind w:left="360" w:right="-90"/>
              <w:rPr>
                <w:rFonts w:ascii="Arial" w:hAnsi="Arial" w:cs="Arial"/>
                <w:bCs/>
                <w:lang w:eastAsia="en-GB"/>
              </w:rPr>
            </w:pPr>
            <w:r w:rsidRPr="00C45949">
              <w:rPr>
                <w:rFonts w:ascii="Arial" w:hAnsi="Arial" w:cs="Arial"/>
                <w:bCs/>
                <w:lang w:eastAsia="en-GB"/>
              </w:rPr>
              <w:t xml:space="preserve">To assist </w:t>
            </w:r>
            <w:r w:rsidR="000B6B13">
              <w:rPr>
                <w:rFonts w:ascii="Arial" w:hAnsi="Arial" w:cs="Arial"/>
                <w:bCs/>
                <w:lang w:eastAsia="en-GB"/>
              </w:rPr>
              <w:t>our</w:t>
            </w:r>
            <w:r w:rsidRPr="00C45949">
              <w:rPr>
                <w:rFonts w:ascii="Arial" w:hAnsi="Arial" w:cs="Arial"/>
                <w:bCs/>
                <w:lang w:eastAsia="en-GB"/>
              </w:rPr>
              <w:t xml:space="preserve"> elderly </w:t>
            </w:r>
            <w:r w:rsidR="000B6B13">
              <w:rPr>
                <w:rFonts w:ascii="Arial" w:hAnsi="Arial" w:cs="Arial"/>
                <w:bCs/>
                <w:lang w:eastAsia="en-GB"/>
              </w:rPr>
              <w:t>Mother</w:t>
            </w:r>
            <w:r w:rsidRPr="00C45949">
              <w:rPr>
                <w:rFonts w:ascii="Arial" w:hAnsi="Arial" w:cs="Arial"/>
                <w:bCs/>
                <w:lang w:eastAsia="en-GB"/>
              </w:rPr>
              <w:t>, with dementia, living independently</w:t>
            </w:r>
            <w:r w:rsidR="000B6B13">
              <w:rPr>
                <w:rFonts w:ascii="Arial" w:hAnsi="Arial" w:cs="Arial"/>
                <w:bCs/>
                <w:lang w:eastAsia="en-GB"/>
              </w:rPr>
              <w:t xml:space="preserve"> as </w:t>
            </w:r>
            <w:r w:rsidR="006C0D1E">
              <w:rPr>
                <w:rFonts w:ascii="Arial" w:hAnsi="Arial" w:cs="Arial"/>
                <w:bCs/>
                <w:lang w:eastAsia="en-GB"/>
              </w:rPr>
              <w:t>possible, in</w:t>
            </w:r>
            <w:r w:rsidRPr="00C45949">
              <w:rPr>
                <w:rFonts w:ascii="Arial" w:hAnsi="Arial" w:cs="Arial"/>
                <w:bCs/>
                <w:lang w:eastAsia="en-GB"/>
              </w:rPr>
              <w:t xml:space="preserve"> her own home and to support her with all</w:t>
            </w:r>
            <w:r w:rsidRPr="008D2982">
              <w:rPr>
                <w:rFonts w:ascii="Arial" w:hAnsi="Arial" w:cs="Arial"/>
                <w:bCs/>
                <w:lang w:eastAsia="en-GB"/>
              </w:rPr>
              <w:t xml:space="preserve"> her</w:t>
            </w:r>
            <w:r w:rsidRPr="00C45949">
              <w:rPr>
                <w:rFonts w:ascii="Arial" w:hAnsi="Arial" w:cs="Arial"/>
                <w:bCs/>
                <w:lang w:eastAsia="en-GB"/>
              </w:rPr>
              <w:t xml:space="preserve"> personal care</w:t>
            </w:r>
            <w:r w:rsidRPr="008D2982">
              <w:rPr>
                <w:rFonts w:ascii="Arial" w:hAnsi="Arial" w:cs="Arial"/>
                <w:bCs/>
                <w:lang w:eastAsia="en-GB"/>
              </w:rPr>
              <w:t xml:space="preserve"> needs</w:t>
            </w:r>
            <w:r w:rsidR="00F65A1F">
              <w:rPr>
                <w:rFonts w:ascii="Arial" w:hAnsi="Arial" w:cs="Arial"/>
                <w:bCs/>
                <w:lang w:eastAsia="en-GB"/>
              </w:rPr>
              <w:t>, meals and being a good companion</w:t>
            </w:r>
            <w:r w:rsidRPr="00C45949">
              <w:rPr>
                <w:rFonts w:ascii="Arial" w:hAnsi="Arial" w:cs="Arial"/>
                <w:bCs/>
                <w:lang w:eastAsia="en-GB"/>
              </w:rPr>
              <w:t>.</w:t>
            </w:r>
          </w:p>
        </w:tc>
      </w:tr>
      <w:tr w:rsidR="00AB5B3D" w:rsidRPr="0080780F" w14:paraId="33A32301" w14:textId="77777777" w:rsidTr="001A1E7E">
        <w:trPr>
          <w:trHeight w:val="294"/>
        </w:trPr>
        <w:tc>
          <w:tcPr>
            <w:tcW w:w="675" w:type="dxa"/>
            <w:tcBorders>
              <w:right w:val="nil"/>
            </w:tcBorders>
            <w:shd w:val="clear" w:color="auto" w:fill="C6D9F1"/>
          </w:tcPr>
          <w:p w14:paraId="7FC9C1E1"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5</w:t>
            </w:r>
          </w:p>
        </w:tc>
        <w:tc>
          <w:tcPr>
            <w:tcW w:w="8789" w:type="dxa"/>
            <w:gridSpan w:val="2"/>
            <w:tcBorders>
              <w:left w:val="nil"/>
            </w:tcBorders>
            <w:shd w:val="clear" w:color="auto" w:fill="C6D9F1"/>
          </w:tcPr>
          <w:p w14:paraId="7A1FDE61"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Main Duties</w:t>
            </w:r>
          </w:p>
        </w:tc>
      </w:tr>
      <w:tr w:rsidR="00AB5B3D" w:rsidRPr="0080780F" w14:paraId="60EF5918" w14:textId="77777777" w:rsidTr="001A1E7E">
        <w:trPr>
          <w:trHeight w:val="251"/>
        </w:trPr>
        <w:tc>
          <w:tcPr>
            <w:tcW w:w="9464" w:type="dxa"/>
            <w:gridSpan w:val="3"/>
          </w:tcPr>
          <w:p w14:paraId="1482A945" w14:textId="77777777" w:rsidR="00AB5B3D" w:rsidRPr="008D2982" w:rsidRDefault="00AB5B3D" w:rsidP="001A1E7E">
            <w:pPr>
              <w:spacing w:after="0"/>
              <w:ind w:right="-90"/>
              <w:jc w:val="left"/>
              <w:rPr>
                <w:rFonts w:ascii="Arial" w:hAnsi="Arial" w:cs="Arial"/>
                <w:bCs/>
                <w:lang w:eastAsia="en-GB"/>
              </w:rPr>
            </w:pPr>
            <w:r w:rsidRPr="008D2982">
              <w:rPr>
                <w:rFonts w:ascii="Arial" w:hAnsi="Arial" w:cs="Arial"/>
                <w:bCs/>
                <w:lang w:eastAsia="en-GB"/>
              </w:rPr>
              <w:t>To work as part of a team of Personal Assistants/carers in</w:t>
            </w:r>
          </w:p>
          <w:p w14:paraId="73A46F9D" w14:textId="3948363C" w:rsidR="00AB5B3D" w:rsidRPr="008D2982" w:rsidRDefault="006C0D1E" w:rsidP="00AB5B3D">
            <w:pPr>
              <w:numPr>
                <w:ilvl w:val="0"/>
                <w:numId w:val="2"/>
              </w:numPr>
              <w:spacing w:after="0"/>
              <w:ind w:right="-90"/>
              <w:jc w:val="left"/>
              <w:rPr>
                <w:rFonts w:ascii="Arial" w:hAnsi="Arial" w:cs="Arial"/>
                <w:bCs/>
                <w:lang w:eastAsia="en-GB"/>
              </w:rPr>
            </w:pPr>
            <w:r>
              <w:rPr>
                <w:rFonts w:ascii="Arial" w:hAnsi="Arial" w:cs="Arial"/>
                <w:bCs/>
                <w:lang w:eastAsia="en-GB"/>
              </w:rPr>
              <w:t xml:space="preserve">Supporting </w:t>
            </w:r>
            <w:r w:rsidR="00AB5B3D" w:rsidRPr="00C45949">
              <w:rPr>
                <w:rFonts w:ascii="Arial" w:hAnsi="Arial" w:cs="Arial"/>
                <w:bCs/>
                <w:lang w:eastAsia="en-GB"/>
              </w:rPr>
              <w:t xml:space="preserve">with washing and dressing </w:t>
            </w:r>
            <w:r w:rsidR="00AB5B3D">
              <w:rPr>
                <w:rFonts w:ascii="Arial" w:hAnsi="Arial" w:cs="Arial"/>
                <w:bCs/>
                <w:lang w:eastAsia="en-GB"/>
              </w:rPr>
              <w:t xml:space="preserve">in clean clothes </w:t>
            </w:r>
            <w:r w:rsidR="00AB5B3D" w:rsidRPr="00C45949">
              <w:rPr>
                <w:rFonts w:ascii="Arial" w:hAnsi="Arial" w:cs="Arial"/>
                <w:bCs/>
                <w:lang w:eastAsia="en-GB"/>
              </w:rPr>
              <w:t>in the morning.</w:t>
            </w:r>
          </w:p>
          <w:p w14:paraId="065AD90B" w14:textId="21B6FE6D" w:rsidR="00AB5B3D" w:rsidRDefault="00AB5B3D" w:rsidP="00AB5B3D">
            <w:pPr>
              <w:numPr>
                <w:ilvl w:val="0"/>
                <w:numId w:val="2"/>
              </w:numPr>
              <w:spacing w:after="0"/>
              <w:ind w:right="-90"/>
              <w:jc w:val="left"/>
              <w:rPr>
                <w:rFonts w:ascii="Arial" w:hAnsi="Arial" w:cs="Arial"/>
                <w:bCs/>
                <w:lang w:eastAsia="en-GB"/>
              </w:rPr>
            </w:pPr>
            <w:r w:rsidRPr="008D2982">
              <w:rPr>
                <w:rFonts w:ascii="Arial" w:hAnsi="Arial" w:cs="Arial"/>
                <w:bCs/>
                <w:lang w:eastAsia="en-GB"/>
              </w:rPr>
              <w:t>S</w:t>
            </w:r>
            <w:r w:rsidRPr="00C45949">
              <w:rPr>
                <w:rFonts w:ascii="Arial" w:hAnsi="Arial" w:cs="Arial"/>
                <w:bCs/>
                <w:lang w:eastAsia="en-GB"/>
              </w:rPr>
              <w:t>upport</w:t>
            </w:r>
            <w:r w:rsidRPr="008D2982">
              <w:rPr>
                <w:rFonts w:ascii="Arial" w:hAnsi="Arial" w:cs="Arial"/>
                <w:bCs/>
                <w:lang w:eastAsia="en-GB"/>
              </w:rPr>
              <w:t>ing</w:t>
            </w:r>
            <w:r w:rsidRPr="00C45949">
              <w:rPr>
                <w:rFonts w:ascii="Arial" w:hAnsi="Arial" w:cs="Arial"/>
                <w:bCs/>
                <w:lang w:eastAsia="en-GB"/>
              </w:rPr>
              <w:t xml:space="preserve"> with breakfast and at other mealtimes</w:t>
            </w:r>
            <w:r>
              <w:rPr>
                <w:rFonts w:ascii="Arial" w:hAnsi="Arial" w:cs="Arial"/>
                <w:bCs/>
                <w:lang w:eastAsia="en-GB"/>
              </w:rPr>
              <w:t>, including meal preparation.</w:t>
            </w:r>
          </w:p>
          <w:p w14:paraId="664529F9" w14:textId="77777777" w:rsidR="00AB5B3D" w:rsidRDefault="00AB5B3D" w:rsidP="00AB5B3D">
            <w:pPr>
              <w:numPr>
                <w:ilvl w:val="0"/>
                <w:numId w:val="2"/>
              </w:numPr>
              <w:spacing w:after="0"/>
              <w:ind w:right="-90"/>
              <w:jc w:val="left"/>
              <w:rPr>
                <w:rFonts w:ascii="Arial" w:hAnsi="Arial" w:cs="Arial"/>
                <w:bCs/>
                <w:lang w:eastAsia="en-GB"/>
              </w:rPr>
            </w:pPr>
            <w:r>
              <w:rPr>
                <w:rFonts w:ascii="Arial" w:hAnsi="Arial" w:cs="Arial"/>
                <w:bCs/>
                <w:lang w:eastAsia="en-GB"/>
              </w:rPr>
              <w:t>Daily washing of dishes.</w:t>
            </w:r>
          </w:p>
          <w:p w14:paraId="663B8D70" w14:textId="3B9CF48E" w:rsidR="00AB5B3D" w:rsidRDefault="00AB5B3D" w:rsidP="00AB5B3D">
            <w:pPr>
              <w:numPr>
                <w:ilvl w:val="0"/>
                <w:numId w:val="2"/>
              </w:numPr>
              <w:spacing w:after="0"/>
              <w:ind w:right="-90"/>
              <w:jc w:val="left"/>
              <w:rPr>
                <w:rFonts w:ascii="Arial" w:hAnsi="Arial" w:cs="Arial"/>
                <w:bCs/>
                <w:lang w:eastAsia="en-GB"/>
              </w:rPr>
            </w:pPr>
            <w:r>
              <w:rPr>
                <w:rFonts w:ascii="Arial" w:hAnsi="Arial" w:cs="Arial"/>
                <w:bCs/>
                <w:lang w:eastAsia="en-GB"/>
              </w:rPr>
              <w:t>Administering daily medication</w:t>
            </w:r>
          </w:p>
          <w:p w14:paraId="1FAF7411" w14:textId="6086FB43" w:rsidR="004D7443" w:rsidRPr="006C0D1E" w:rsidRDefault="006C0D1E" w:rsidP="004C0F40">
            <w:pPr>
              <w:numPr>
                <w:ilvl w:val="0"/>
                <w:numId w:val="2"/>
              </w:numPr>
              <w:spacing w:after="0"/>
              <w:ind w:right="-90"/>
              <w:jc w:val="left"/>
              <w:rPr>
                <w:rFonts w:ascii="Arial" w:hAnsi="Arial" w:cs="Arial"/>
                <w:bCs/>
                <w:lang w:eastAsia="en-GB"/>
              </w:rPr>
            </w:pPr>
            <w:r>
              <w:rPr>
                <w:rFonts w:ascii="Arial" w:hAnsi="Arial" w:cs="Arial"/>
                <w:bCs/>
                <w:lang w:eastAsia="en-GB"/>
              </w:rPr>
              <w:t>Settling into bed</w:t>
            </w:r>
          </w:p>
          <w:p w14:paraId="4A6F7458" w14:textId="69529FB1" w:rsidR="00AB5B3D" w:rsidRDefault="006C0D1E" w:rsidP="00AB5B3D">
            <w:pPr>
              <w:numPr>
                <w:ilvl w:val="0"/>
                <w:numId w:val="2"/>
              </w:numPr>
              <w:spacing w:after="0"/>
              <w:ind w:right="-90"/>
              <w:jc w:val="left"/>
              <w:rPr>
                <w:rFonts w:ascii="Arial" w:hAnsi="Arial" w:cs="Arial"/>
                <w:bCs/>
                <w:lang w:eastAsia="en-GB"/>
              </w:rPr>
            </w:pPr>
            <w:r>
              <w:rPr>
                <w:rFonts w:ascii="Arial" w:hAnsi="Arial" w:cs="Arial"/>
                <w:bCs/>
                <w:lang w:eastAsia="en-GB"/>
              </w:rPr>
              <w:t>Operating the washing machine as washing required</w:t>
            </w:r>
          </w:p>
          <w:p w14:paraId="30CF28A4" w14:textId="0CAE4FC3" w:rsidR="00AB5B3D" w:rsidRDefault="00F65A1F" w:rsidP="00AB5B3D">
            <w:pPr>
              <w:numPr>
                <w:ilvl w:val="0"/>
                <w:numId w:val="2"/>
              </w:numPr>
              <w:spacing w:after="0"/>
              <w:ind w:right="-90"/>
              <w:jc w:val="left"/>
              <w:rPr>
                <w:rFonts w:ascii="Arial" w:hAnsi="Arial" w:cs="Arial"/>
                <w:bCs/>
                <w:lang w:eastAsia="en-GB"/>
              </w:rPr>
            </w:pPr>
            <w:r>
              <w:rPr>
                <w:rFonts w:ascii="Arial" w:hAnsi="Arial" w:cs="Arial"/>
                <w:bCs/>
                <w:lang w:eastAsia="en-GB"/>
              </w:rPr>
              <w:t>Spending time in the garden</w:t>
            </w:r>
          </w:p>
          <w:p w14:paraId="1636A790" w14:textId="28907098" w:rsidR="00F65A1F" w:rsidRPr="009E0A9F" w:rsidRDefault="00F65A1F" w:rsidP="00AB5B3D">
            <w:pPr>
              <w:numPr>
                <w:ilvl w:val="0"/>
                <w:numId w:val="2"/>
              </w:numPr>
              <w:spacing w:after="0"/>
              <w:ind w:right="-90"/>
              <w:jc w:val="left"/>
              <w:rPr>
                <w:rFonts w:ascii="Arial" w:hAnsi="Arial" w:cs="Arial"/>
                <w:bCs/>
                <w:lang w:eastAsia="en-GB"/>
              </w:rPr>
            </w:pPr>
            <w:r>
              <w:rPr>
                <w:rFonts w:ascii="Arial" w:hAnsi="Arial" w:cs="Arial"/>
                <w:bCs/>
                <w:lang w:eastAsia="en-GB"/>
              </w:rPr>
              <w:t>Partaking in conversation and memories</w:t>
            </w:r>
          </w:p>
          <w:p w14:paraId="1656D8CC" w14:textId="77777777"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To work according to guidelines and instructions given by the care manager and the employer</w:t>
            </w:r>
          </w:p>
          <w:p w14:paraId="1CC7CCF3" w14:textId="77777777"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Respecting the lady’s and the employer’s privacy – ensuring confidentiality at all times</w:t>
            </w:r>
          </w:p>
          <w:p w14:paraId="380E3AA7" w14:textId="0C2A50D5"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Maintaining</w:t>
            </w:r>
            <w:r w:rsidR="006C0D1E">
              <w:rPr>
                <w:rFonts w:ascii="Arial" w:hAnsi="Arial" w:cs="Arial"/>
              </w:rPr>
              <w:t xml:space="preserve"> a happy working environment </w:t>
            </w:r>
            <w:r w:rsidRPr="008D2982">
              <w:rPr>
                <w:rFonts w:ascii="Arial" w:hAnsi="Arial" w:cs="Arial"/>
              </w:rPr>
              <w:t xml:space="preserve"> </w:t>
            </w:r>
          </w:p>
          <w:p w14:paraId="14ECF13C" w14:textId="77777777" w:rsidR="00AB5B3D" w:rsidRPr="00C45949"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Maintaining the lady’s safety at all times.</w:t>
            </w:r>
          </w:p>
        </w:tc>
      </w:tr>
      <w:tr w:rsidR="00AB5B3D" w:rsidRPr="0080780F" w14:paraId="1D5834B2" w14:textId="77777777" w:rsidTr="001A1E7E">
        <w:trPr>
          <w:trHeight w:val="251"/>
        </w:trPr>
        <w:tc>
          <w:tcPr>
            <w:tcW w:w="9464" w:type="dxa"/>
            <w:gridSpan w:val="3"/>
          </w:tcPr>
          <w:p w14:paraId="5939E6CD" w14:textId="77777777" w:rsidR="00AB5B3D" w:rsidRPr="00C45949" w:rsidRDefault="00AB5B3D" w:rsidP="001A1E7E">
            <w:pPr>
              <w:spacing w:before="120"/>
              <w:jc w:val="center"/>
              <w:rPr>
                <w:rFonts w:ascii="Arial Black" w:hAnsi="Arial Black" w:cs="Tahoma"/>
                <w:i/>
                <w:smallCaps/>
                <w:sz w:val="24"/>
                <w:szCs w:val="24"/>
              </w:rPr>
            </w:pPr>
            <w:r w:rsidRPr="00CF5F44">
              <w:rPr>
                <w:rFonts w:ascii="Arial Black" w:hAnsi="Arial Black" w:cs="Tahoma"/>
                <w:i/>
                <w:smallCaps/>
                <w:sz w:val="24"/>
                <w:szCs w:val="24"/>
              </w:rPr>
              <w:t>Any questions concerning duties may be raised at the interview stage</w:t>
            </w:r>
          </w:p>
        </w:tc>
      </w:tr>
      <w:tr w:rsidR="00AB5B3D" w:rsidRPr="0080780F" w14:paraId="25299451" w14:textId="77777777" w:rsidTr="001A1E7E">
        <w:trPr>
          <w:trHeight w:val="294"/>
        </w:trPr>
        <w:tc>
          <w:tcPr>
            <w:tcW w:w="675" w:type="dxa"/>
            <w:tcBorders>
              <w:right w:val="nil"/>
            </w:tcBorders>
            <w:shd w:val="clear" w:color="auto" w:fill="C6D9F1"/>
            <w:vAlign w:val="center"/>
          </w:tcPr>
          <w:p w14:paraId="5BEA4B8E"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6</w:t>
            </w:r>
          </w:p>
        </w:tc>
        <w:tc>
          <w:tcPr>
            <w:tcW w:w="8789" w:type="dxa"/>
            <w:gridSpan w:val="2"/>
            <w:tcBorders>
              <w:left w:val="nil"/>
            </w:tcBorders>
            <w:shd w:val="clear" w:color="auto" w:fill="C6D9F1"/>
            <w:vAlign w:val="center"/>
          </w:tcPr>
          <w:p w14:paraId="46617DF2"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Supervision</w:t>
            </w:r>
          </w:p>
        </w:tc>
      </w:tr>
      <w:tr w:rsidR="00AB5B3D" w:rsidRPr="0080780F" w14:paraId="72B3B59E" w14:textId="77777777" w:rsidTr="001A1E7E">
        <w:trPr>
          <w:trHeight w:val="294"/>
        </w:trPr>
        <w:tc>
          <w:tcPr>
            <w:tcW w:w="9464" w:type="dxa"/>
            <w:gridSpan w:val="3"/>
            <w:vAlign w:val="center"/>
          </w:tcPr>
          <w:p w14:paraId="472BB461" w14:textId="1A9D18A1" w:rsidR="00AB5B3D" w:rsidRPr="0080780F" w:rsidRDefault="00AB5B3D" w:rsidP="001A1E7E">
            <w:pPr>
              <w:spacing w:after="0"/>
              <w:ind w:left="142"/>
              <w:jc w:val="left"/>
              <w:rPr>
                <w:rFonts w:ascii="Arial" w:hAnsi="Arial" w:cs="Arial"/>
              </w:rPr>
            </w:pPr>
            <w:r w:rsidRPr="000C3B8F">
              <w:rPr>
                <w:rFonts w:ascii="Arial" w:hAnsi="Arial" w:cs="Arial"/>
              </w:rPr>
              <w:t xml:space="preserve">The </w:t>
            </w:r>
            <w:r w:rsidR="00F65A1F">
              <w:rPr>
                <w:rFonts w:ascii="Arial" w:hAnsi="Arial" w:cs="Arial"/>
              </w:rPr>
              <w:t>Carer</w:t>
            </w:r>
            <w:r w:rsidR="000B6B13">
              <w:rPr>
                <w:rFonts w:ascii="Arial" w:hAnsi="Arial" w:cs="Arial"/>
              </w:rPr>
              <w:t>(s)</w:t>
            </w:r>
            <w:r w:rsidRPr="000C3B8F">
              <w:rPr>
                <w:rFonts w:ascii="Arial" w:hAnsi="Arial" w:cs="Arial"/>
              </w:rPr>
              <w:t xml:space="preserve"> will be directed by and accountable to the employer.</w:t>
            </w:r>
            <w:r>
              <w:rPr>
                <w:rFonts w:ascii="Arial" w:hAnsi="Arial" w:cs="Arial"/>
              </w:rPr>
              <w:t xml:space="preserve"> </w:t>
            </w:r>
            <w:r w:rsidRPr="000C3B8F">
              <w:rPr>
                <w:rFonts w:ascii="Arial" w:hAnsi="Arial" w:cs="Arial"/>
              </w:rPr>
              <w:t>It is necessary to ask the employer what the duties are, observing her directions and requests.  It is also necessary to respect and promote the dignity and privacy of the lady, who receives support.</w:t>
            </w:r>
            <w:r>
              <w:rPr>
                <w:rFonts w:ascii="Arial" w:hAnsi="Arial" w:cs="Arial"/>
              </w:rPr>
              <w:t xml:space="preserve"> </w:t>
            </w:r>
          </w:p>
        </w:tc>
      </w:tr>
    </w:tbl>
    <w:p w14:paraId="734B5A11" w14:textId="77777777" w:rsidR="00AB5B3D" w:rsidRDefault="00AB5B3D" w:rsidP="00AB5B3D"/>
    <w:p w14:paraId="2CCB3F21" w14:textId="77777777" w:rsidR="00AB5B3D" w:rsidRDefault="00AB5B3D" w:rsidP="00AB5B3D"/>
    <w:tbl>
      <w:tblPr>
        <w:tblpPr w:leftFromText="180" w:rightFromText="180" w:horzAnchor="margin" w:tblpY="-5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8344"/>
      </w:tblGrid>
      <w:tr w:rsidR="00AB5B3D" w:rsidRPr="0080780F" w14:paraId="0415C76B" w14:textId="77777777" w:rsidTr="00AB5B3D">
        <w:trPr>
          <w:trHeight w:val="294"/>
        </w:trPr>
        <w:tc>
          <w:tcPr>
            <w:tcW w:w="672" w:type="dxa"/>
            <w:tcBorders>
              <w:right w:val="nil"/>
            </w:tcBorders>
            <w:shd w:val="clear" w:color="auto" w:fill="C6D9F1"/>
            <w:vAlign w:val="center"/>
          </w:tcPr>
          <w:p w14:paraId="0C419FB2" w14:textId="77777777" w:rsidR="00AB5B3D" w:rsidRPr="000E36CA" w:rsidRDefault="00AB5B3D" w:rsidP="001A1E7E">
            <w:pPr>
              <w:spacing w:before="40" w:after="40"/>
              <w:jc w:val="center"/>
              <w:rPr>
                <w:rFonts w:ascii="Arial Black" w:hAnsi="Arial Black" w:cs="Arial"/>
                <w:sz w:val="24"/>
                <w:szCs w:val="24"/>
              </w:rPr>
            </w:pPr>
            <w:r>
              <w:rPr>
                <w:rFonts w:ascii="Arial Black" w:hAnsi="Arial Black" w:cs="Arial"/>
                <w:sz w:val="24"/>
                <w:szCs w:val="24"/>
              </w:rPr>
              <w:lastRenderedPageBreak/>
              <w:t>7</w:t>
            </w:r>
          </w:p>
        </w:tc>
        <w:tc>
          <w:tcPr>
            <w:tcW w:w="8344" w:type="dxa"/>
            <w:tcBorders>
              <w:left w:val="nil"/>
            </w:tcBorders>
            <w:shd w:val="clear" w:color="auto" w:fill="C6D9F1"/>
            <w:vAlign w:val="center"/>
          </w:tcPr>
          <w:p w14:paraId="4C9826D0" w14:textId="77777777" w:rsidR="00AB5B3D" w:rsidRPr="000E36CA" w:rsidRDefault="00AB5B3D" w:rsidP="001A1E7E">
            <w:pPr>
              <w:spacing w:before="40" w:after="40"/>
              <w:jc w:val="left"/>
              <w:rPr>
                <w:rFonts w:ascii="Arial Black" w:hAnsi="Arial Black" w:cs="Arial"/>
                <w:sz w:val="24"/>
                <w:szCs w:val="24"/>
              </w:rPr>
            </w:pPr>
            <w:r w:rsidRPr="000E36CA">
              <w:rPr>
                <w:rFonts w:ascii="Arial Black" w:hAnsi="Arial Black" w:cs="Arial"/>
                <w:sz w:val="24"/>
                <w:szCs w:val="24"/>
              </w:rPr>
              <w:t>Training</w:t>
            </w:r>
          </w:p>
        </w:tc>
      </w:tr>
      <w:tr w:rsidR="00AB5B3D" w:rsidRPr="0080780F" w14:paraId="620DBBBF" w14:textId="77777777" w:rsidTr="00AB5B3D">
        <w:trPr>
          <w:trHeight w:val="294"/>
        </w:trPr>
        <w:tc>
          <w:tcPr>
            <w:tcW w:w="9016" w:type="dxa"/>
            <w:gridSpan w:val="2"/>
            <w:vAlign w:val="center"/>
          </w:tcPr>
          <w:p w14:paraId="528FFCC8" w14:textId="77777777" w:rsidR="00AB5B3D" w:rsidRPr="000C3B8F" w:rsidRDefault="00AB5B3D" w:rsidP="001A1E7E">
            <w:pPr>
              <w:spacing w:after="0"/>
              <w:jc w:val="center"/>
              <w:rPr>
                <w:rFonts w:ascii="Arial Black" w:hAnsi="Arial Black" w:cs="Tahoma"/>
                <w:i/>
                <w:smallCaps/>
                <w:sz w:val="24"/>
                <w:szCs w:val="24"/>
              </w:rPr>
            </w:pPr>
            <w:r w:rsidRPr="000C3B8F">
              <w:rPr>
                <w:rFonts w:ascii="Arial Black" w:hAnsi="Arial Black" w:cs="Tahoma"/>
                <w:i/>
                <w:smallCaps/>
                <w:sz w:val="24"/>
                <w:szCs w:val="24"/>
              </w:rPr>
              <w:t>Full training shall be offered to any successful applicant and shall be paid for by the employer</w:t>
            </w:r>
          </w:p>
          <w:p w14:paraId="78E1653C" w14:textId="77777777" w:rsidR="00AB5B3D" w:rsidRPr="000C3B8F" w:rsidRDefault="00AB5B3D" w:rsidP="001A1E7E">
            <w:pPr>
              <w:spacing w:after="0"/>
              <w:ind w:left="360"/>
              <w:rPr>
                <w:rFonts w:ascii="Arial" w:hAnsi="Arial" w:cs="Arial"/>
                <w:u w:val="single"/>
              </w:rPr>
            </w:pPr>
            <w:r w:rsidRPr="000C3B8F">
              <w:rPr>
                <w:rFonts w:ascii="Arial" w:hAnsi="Arial" w:cs="Arial"/>
                <w:u w:val="single"/>
              </w:rPr>
              <w:t>Training requirements:</w:t>
            </w:r>
          </w:p>
          <w:p w14:paraId="79F5B42B" w14:textId="0231D449" w:rsidR="00AB5B3D" w:rsidRPr="00C45949" w:rsidRDefault="00AB5B3D" w:rsidP="00AB5B3D">
            <w:pPr>
              <w:numPr>
                <w:ilvl w:val="0"/>
                <w:numId w:val="1"/>
              </w:numPr>
              <w:spacing w:after="0"/>
              <w:rPr>
                <w:rFonts w:ascii="Arial" w:hAnsi="Arial" w:cs="Arial"/>
              </w:rPr>
            </w:pPr>
            <w:bookmarkStart w:id="0" w:name="_Hlk171947358"/>
            <w:r w:rsidRPr="0040107B">
              <w:rPr>
                <w:rFonts w:ascii="Arial" w:hAnsi="Arial" w:cs="Arial"/>
              </w:rPr>
              <w:t>Dementia training, Adult Support and Protection,</w:t>
            </w:r>
            <w:r w:rsidR="00CC2796">
              <w:rPr>
                <w:rFonts w:ascii="Arial" w:hAnsi="Arial" w:cs="Arial"/>
              </w:rPr>
              <w:t xml:space="preserve"> </w:t>
            </w:r>
            <w:r w:rsidRPr="0040107B">
              <w:rPr>
                <w:rFonts w:ascii="Arial" w:hAnsi="Arial" w:cs="Arial"/>
              </w:rPr>
              <w:t>Medication Management</w:t>
            </w:r>
            <w:r w:rsidR="000B6B13">
              <w:rPr>
                <w:rFonts w:ascii="Arial" w:hAnsi="Arial" w:cs="Arial"/>
              </w:rPr>
              <w:t xml:space="preserve">, Infection Control, </w:t>
            </w:r>
            <w:r w:rsidR="00F65A1F">
              <w:rPr>
                <w:rFonts w:ascii="Arial" w:hAnsi="Arial" w:cs="Arial"/>
              </w:rPr>
              <w:t>First Aid</w:t>
            </w:r>
            <w:r w:rsidRPr="0040107B">
              <w:rPr>
                <w:rFonts w:ascii="Arial" w:hAnsi="Arial" w:cs="Arial"/>
              </w:rPr>
              <w:t xml:space="preserve"> and Food Hygiene</w:t>
            </w:r>
            <w:bookmarkEnd w:id="0"/>
          </w:p>
        </w:tc>
      </w:tr>
      <w:tr w:rsidR="00AB5B3D" w:rsidRPr="0080780F" w14:paraId="22F1A40D" w14:textId="77777777" w:rsidTr="00AB5B3D">
        <w:trPr>
          <w:trHeight w:val="294"/>
        </w:trPr>
        <w:tc>
          <w:tcPr>
            <w:tcW w:w="9016" w:type="dxa"/>
            <w:gridSpan w:val="2"/>
            <w:vAlign w:val="center"/>
          </w:tcPr>
          <w:p w14:paraId="43E87E68" w14:textId="77777777" w:rsidR="00AB5B3D" w:rsidRPr="000E36CA" w:rsidRDefault="00AB5B3D" w:rsidP="001A1E7E">
            <w:pPr>
              <w:rPr>
                <w:rFonts w:ascii="Arial" w:hAnsi="Arial" w:cs="Arial"/>
                <w:b/>
                <w:sz w:val="24"/>
                <w:szCs w:val="24"/>
              </w:rPr>
            </w:pPr>
            <w:r>
              <w:rPr>
                <w:rFonts w:ascii="Arial" w:hAnsi="Arial" w:cs="Arial"/>
                <w:b/>
                <w:sz w:val="24"/>
                <w:szCs w:val="24"/>
              </w:rPr>
              <w:t xml:space="preserve">                </w:t>
            </w:r>
            <w:r w:rsidRPr="000E36CA">
              <w:rPr>
                <w:rFonts w:ascii="Arial" w:hAnsi="Arial" w:cs="Arial"/>
                <w:b/>
                <w:sz w:val="24"/>
                <w:szCs w:val="24"/>
              </w:rPr>
              <w:t>References and the Protecting Vulnerable Groups Scheme</w:t>
            </w:r>
          </w:p>
          <w:p w14:paraId="49462476" w14:textId="77777777" w:rsidR="00AB5B3D" w:rsidRPr="008D2982" w:rsidRDefault="00AB5B3D" w:rsidP="001A1E7E">
            <w:pPr>
              <w:rPr>
                <w:rFonts w:ascii="Arial" w:hAnsi="Arial" w:cs="Arial"/>
              </w:rPr>
            </w:pPr>
            <w:r w:rsidRPr="008D2982">
              <w:rPr>
                <w:rFonts w:ascii="Arial" w:hAnsi="Arial" w:cs="Arial"/>
              </w:rPr>
              <w:t xml:space="preserve">A reference from 2 employers, one of which should be current or recent is required.  </w:t>
            </w:r>
            <w:r w:rsidRPr="009741F1">
              <w:rPr>
                <w:rFonts w:ascii="Arial" w:hAnsi="Arial" w:cs="Arial"/>
                <w:b/>
                <w:bCs/>
                <w:u w:val="single"/>
              </w:rPr>
              <w:t>Employees will be required to register with the PVG (Protecting Vulnerable Groups) scheme.</w:t>
            </w:r>
            <w:r w:rsidRPr="008D2982">
              <w:rPr>
                <w:rFonts w:ascii="Arial" w:hAnsi="Arial" w:cs="Arial"/>
              </w:rPr>
              <w:t xml:space="preserve"> Further information can be found at </w:t>
            </w:r>
            <w:hyperlink r:id="rId10" w:history="1">
              <w:r w:rsidRPr="008D2982">
                <w:rPr>
                  <w:rStyle w:val="Hyperlink"/>
                  <w:rFonts w:ascii="Arial" w:hAnsi="Arial" w:cs="Arial"/>
                </w:rPr>
                <w:t>www.disclosurescotland.co.uk</w:t>
              </w:r>
            </w:hyperlink>
          </w:p>
        </w:tc>
      </w:tr>
    </w:tbl>
    <w:p w14:paraId="2B2F50C1" w14:textId="77777777" w:rsidR="00AB5B3D" w:rsidRPr="00AB5B3D" w:rsidRDefault="00AB5B3D" w:rsidP="00AB5B3D">
      <w:pPr>
        <w:tabs>
          <w:tab w:val="left" w:pos="360"/>
          <w:tab w:val="left" w:pos="1080"/>
        </w:tabs>
        <w:rPr>
          <w:rFonts w:ascii="Arial" w:hAnsi="Arial" w:cs="Arial"/>
          <w:b/>
        </w:rPr>
      </w:pPr>
      <w:r w:rsidRPr="00AB5B3D">
        <w:rPr>
          <w:rFonts w:ascii="Arial" w:hAnsi="Arial" w:cs="Arial"/>
          <w:b/>
        </w:rPr>
        <w:t>Person Specification</w:t>
      </w:r>
    </w:p>
    <w:p w14:paraId="5139C145" w14:textId="77777777" w:rsidR="00AB5B3D" w:rsidRPr="00AB5B3D" w:rsidRDefault="00AB5B3D" w:rsidP="00AB5B3D">
      <w:pPr>
        <w:tabs>
          <w:tab w:val="left" w:pos="360"/>
          <w:tab w:val="left" w:pos="1080"/>
        </w:tabs>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4433"/>
        <w:gridCol w:w="2938"/>
      </w:tblGrid>
      <w:tr w:rsidR="00AB5B3D" w:rsidRPr="00AB5B3D" w14:paraId="7DB40271" w14:textId="77777777" w:rsidTr="001A1E7E">
        <w:tc>
          <w:tcPr>
            <w:tcW w:w="1951" w:type="dxa"/>
            <w:tcBorders>
              <w:bottom w:val="single" w:sz="4" w:space="0" w:color="auto"/>
            </w:tcBorders>
          </w:tcPr>
          <w:p w14:paraId="2FB86702"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Attributes</w:t>
            </w:r>
          </w:p>
        </w:tc>
        <w:tc>
          <w:tcPr>
            <w:tcW w:w="4433" w:type="dxa"/>
            <w:tcBorders>
              <w:bottom w:val="single" w:sz="4" w:space="0" w:color="auto"/>
            </w:tcBorders>
          </w:tcPr>
          <w:p w14:paraId="505483A1"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Essential</w:t>
            </w:r>
          </w:p>
          <w:p w14:paraId="554A9167"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(The minimum acceptable levels for safe and effective job performance)</w:t>
            </w:r>
          </w:p>
        </w:tc>
        <w:tc>
          <w:tcPr>
            <w:tcW w:w="2938" w:type="dxa"/>
            <w:tcBorders>
              <w:bottom w:val="single" w:sz="4" w:space="0" w:color="auto"/>
            </w:tcBorders>
          </w:tcPr>
          <w:p w14:paraId="28B8F50F"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Desirable</w:t>
            </w:r>
          </w:p>
          <w:p w14:paraId="5A9E15B7"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(The attributes of the ideal candidate)</w:t>
            </w:r>
          </w:p>
        </w:tc>
      </w:tr>
      <w:tr w:rsidR="00AB5B3D" w:rsidRPr="00AB5B3D" w14:paraId="44F9922A" w14:textId="77777777" w:rsidTr="001A1E7E">
        <w:tc>
          <w:tcPr>
            <w:tcW w:w="1951" w:type="dxa"/>
          </w:tcPr>
          <w:p w14:paraId="7DCE97A4"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Experience</w:t>
            </w:r>
          </w:p>
        </w:tc>
        <w:tc>
          <w:tcPr>
            <w:tcW w:w="4433" w:type="dxa"/>
          </w:tcPr>
          <w:p w14:paraId="799C72AC" w14:textId="77777777" w:rsidR="00AB5B3D" w:rsidRPr="00AB5B3D" w:rsidRDefault="00AB5B3D" w:rsidP="001A1E7E">
            <w:pPr>
              <w:tabs>
                <w:tab w:val="left" w:pos="360"/>
                <w:tab w:val="left" w:pos="1080"/>
              </w:tabs>
              <w:rPr>
                <w:rFonts w:ascii="Arial" w:hAnsi="Arial" w:cs="Arial"/>
              </w:rPr>
            </w:pPr>
            <w:r w:rsidRPr="00AB5B3D">
              <w:rPr>
                <w:rFonts w:ascii="Arial" w:hAnsi="Arial" w:cs="Arial"/>
              </w:rPr>
              <w:t>Experience of caring for someone in a social care setting or in their own home</w:t>
            </w:r>
          </w:p>
        </w:tc>
        <w:tc>
          <w:tcPr>
            <w:tcW w:w="2938" w:type="dxa"/>
          </w:tcPr>
          <w:p w14:paraId="01E839AF" w14:textId="77777777" w:rsidR="00AB5B3D" w:rsidRPr="00AB5B3D" w:rsidRDefault="00AB5B3D" w:rsidP="001A1E7E">
            <w:pPr>
              <w:tabs>
                <w:tab w:val="left" w:pos="360"/>
                <w:tab w:val="left" w:pos="1080"/>
              </w:tabs>
              <w:rPr>
                <w:rFonts w:ascii="Arial" w:hAnsi="Arial" w:cs="Arial"/>
              </w:rPr>
            </w:pPr>
            <w:r w:rsidRPr="00AB5B3D">
              <w:rPr>
                <w:rFonts w:ascii="Arial" w:hAnsi="Arial" w:cs="Arial"/>
              </w:rPr>
              <w:t>Experience of supporting someone living with dementia</w:t>
            </w:r>
          </w:p>
        </w:tc>
      </w:tr>
      <w:tr w:rsidR="00AB5B3D" w:rsidRPr="00AB5B3D" w14:paraId="7D234D1F" w14:textId="77777777" w:rsidTr="001A1E7E">
        <w:tc>
          <w:tcPr>
            <w:tcW w:w="1951" w:type="dxa"/>
          </w:tcPr>
          <w:p w14:paraId="356939D1"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Education and Qualifications</w:t>
            </w:r>
          </w:p>
        </w:tc>
        <w:tc>
          <w:tcPr>
            <w:tcW w:w="4433" w:type="dxa"/>
          </w:tcPr>
          <w:p w14:paraId="20DBC844" w14:textId="77777777" w:rsidR="00AB5B3D" w:rsidRPr="00AB5B3D" w:rsidRDefault="00AB5B3D" w:rsidP="001A1E7E">
            <w:pPr>
              <w:tabs>
                <w:tab w:val="left" w:pos="360"/>
                <w:tab w:val="left" w:pos="1080"/>
              </w:tabs>
              <w:rPr>
                <w:rFonts w:ascii="Arial" w:hAnsi="Arial" w:cs="Arial"/>
              </w:rPr>
            </w:pPr>
            <w:r w:rsidRPr="00AB5B3D">
              <w:rPr>
                <w:rFonts w:ascii="Arial" w:hAnsi="Arial" w:cs="Arial"/>
              </w:rPr>
              <w:t>Good standard of education</w:t>
            </w:r>
          </w:p>
          <w:p w14:paraId="2A9E9B2B" w14:textId="77777777" w:rsidR="00AB5B3D" w:rsidRPr="00AB5B3D" w:rsidRDefault="00AB5B3D" w:rsidP="001A1E7E">
            <w:pPr>
              <w:tabs>
                <w:tab w:val="left" w:pos="360"/>
                <w:tab w:val="left" w:pos="1080"/>
              </w:tabs>
              <w:rPr>
                <w:rFonts w:ascii="Arial" w:hAnsi="Arial" w:cs="Arial"/>
              </w:rPr>
            </w:pPr>
            <w:r w:rsidRPr="00AB5B3D">
              <w:rPr>
                <w:rFonts w:ascii="Arial" w:hAnsi="Arial" w:cs="Arial"/>
              </w:rPr>
              <w:t>Willingness to undertake relevant study and training</w:t>
            </w:r>
          </w:p>
        </w:tc>
        <w:tc>
          <w:tcPr>
            <w:tcW w:w="2938" w:type="dxa"/>
          </w:tcPr>
          <w:p w14:paraId="21B37885" w14:textId="77777777" w:rsidR="00AB5B3D" w:rsidRPr="00AB5B3D" w:rsidRDefault="00AB5B3D" w:rsidP="001A1E7E">
            <w:pPr>
              <w:tabs>
                <w:tab w:val="left" w:pos="360"/>
                <w:tab w:val="left" w:pos="1080"/>
              </w:tabs>
              <w:rPr>
                <w:rFonts w:ascii="Arial" w:hAnsi="Arial" w:cs="Arial"/>
              </w:rPr>
            </w:pPr>
            <w:r w:rsidRPr="00AB5B3D">
              <w:rPr>
                <w:rFonts w:ascii="Arial" w:hAnsi="Arial" w:cs="Arial"/>
              </w:rPr>
              <w:t>SVQ Level II in Social Care</w:t>
            </w:r>
          </w:p>
        </w:tc>
      </w:tr>
      <w:tr w:rsidR="00AB5B3D" w:rsidRPr="00AB5B3D" w14:paraId="27B2028C" w14:textId="77777777" w:rsidTr="001A1E7E">
        <w:tc>
          <w:tcPr>
            <w:tcW w:w="1951" w:type="dxa"/>
          </w:tcPr>
          <w:p w14:paraId="4E52910D"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Skills/Abilities specific to the post</w:t>
            </w:r>
          </w:p>
        </w:tc>
        <w:tc>
          <w:tcPr>
            <w:tcW w:w="4433" w:type="dxa"/>
          </w:tcPr>
          <w:p w14:paraId="5093840D"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Work on your own initiative and according to the employer’s instructions</w:t>
            </w:r>
          </w:p>
          <w:p w14:paraId="463DC8E1"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Good team worker/player</w:t>
            </w:r>
          </w:p>
          <w:p w14:paraId="4B5037A1" w14:textId="77777777" w:rsidR="00AB5B3D" w:rsidRPr="00AB5B3D" w:rsidRDefault="00AB5B3D" w:rsidP="00AB5B3D">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Create and maintain a trusting relationship with the lady and the employer, whilst maintaining family privacy</w:t>
            </w:r>
          </w:p>
          <w:p w14:paraId="5F72F7CC"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Demonstrate good interpersonal skills</w:t>
            </w:r>
          </w:p>
          <w:p w14:paraId="589944EB"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Be a sensitive, but confident communicator</w:t>
            </w:r>
          </w:p>
          <w:p w14:paraId="0AF5D639" w14:textId="3DC8E920" w:rsidR="00F65A1F" w:rsidRPr="00F65A1F" w:rsidRDefault="00AB5B3D" w:rsidP="00F65A1F">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Be consistent in approach and care tasks</w:t>
            </w:r>
          </w:p>
        </w:tc>
        <w:tc>
          <w:tcPr>
            <w:tcW w:w="2938" w:type="dxa"/>
          </w:tcPr>
          <w:p w14:paraId="1427FCEF" w14:textId="77777777" w:rsidR="00AB5B3D" w:rsidRPr="00AB5B3D" w:rsidRDefault="00AB5B3D" w:rsidP="001A1E7E">
            <w:pPr>
              <w:tabs>
                <w:tab w:val="left" w:pos="360"/>
                <w:tab w:val="left" w:pos="1080"/>
              </w:tabs>
              <w:rPr>
                <w:rFonts w:ascii="Arial" w:hAnsi="Arial" w:cs="Arial"/>
              </w:rPr>
            </w:pPr>
            <w:r w:rsidRPr="00AB5B3D">
              <w:rPr>
                <w:rFonts w:ascii="Arial" w:hAnsi="Arial" w:cs="Arial"/>
              </w:rPr>
              <w:t>Awareness of adults at risk protection issues</w:t>
            </w:r>
          </w:p>
          <w:p w14:paraId="5D1F2774" w14:textId="77777777" w:rsidR="00AB5B3D" w:rsidRPr="00AB5B3D" w:rsidRDefault="00AB5B3D" w:rsidP="001A1E7E">
            <w:pPr>
              <w:tabs>
                <w:tab w:val="left" w:pos="360"/>
                <w:tab w:val="left" w:pos="1080"/>
              </w:tabs>
              <w:rPr>
                <w:rFonts w:ascii="Arial" w:hAnsi="Arial" w:cs="Arial"/>
              </w:rPr>
            </w:pPr>
          </w:p>
          <w:p w14:paraId="0F3963B0" w14:textId="77777777" w:rsidR="00AB5B3D" w:rsidRPr="00AB5B3D" w:rsidRDefault="00AB5B3D" w:rsidP="001A1E7E">
            <w:pPr>
              <w:tabs>
                <w:tab w:val="left" w:pos="360"/>
                <w:tab w:val="left" w:pos="1080"/>
              </w:tabs>
              <w:rPr>
                <w:rFonts w:ascii="Arial" w:hAnsi="Arial" w:cs="Arial"/>
              </w:rPr>
            </w:pPr>
          </w:p>
        </w:tc>
      </w:tr>
      <w:tr w:rsidR="00AB5B3D" w:rsidRPr="00AB5B3D" w14:paraId="05726C6A" w14:textId="77777777" w:rsidTr="001A1E7E">
        <w:tc>
          <w:tcPr>
            <w:tcW w:w="1951" w:type="dxa"/>
          </w:tcPr>
          <w:p w14:paraId="731883C2"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Qualities</w:t>
            </w:r>
          </w:p>
        </w:tc>
        <w:tc>
          <w:tcPr>
            <w:tcW w:w="4433" w:type="dxa"/>
          </w:tcPr>
          <w:p w14:paraId="0E838D96"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Caring and kind</w:t>
            </w:r>
          </w:p>
          <w:p w14:paraId="67DB5A61"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Flexible and adaptable</w:t>
            </w:r>
          </w:p>
          <w:p w14:paraId="65271F7E"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Understanding and patient</w:t>
            </w:r>
          </w:p>
          <w:p w14:paraId="28EFFFF7"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Trustworthy and honest</w:t>
            </w:r>
          </w:p>
          <w:p w14:paraId="1A3B5C62"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Reliable and dependable</w:t>
            </w:r>
          </w:p>
          <w:p w14:paraId="7253D12C"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Be sensitive and aware</w:t>
            </w:r>
          </w:p>
          <w:p w14:paraId="148C8052"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Sense of humour</w:t>
            </w:r>
          </w:p>
        </w:tc>
        <w:tc>
          <w:tcPr>
            <w:tcW w:w="2938" w:type="dxa"/>
          </w:tcPr>
          <w:p w14:paraId="6D237CAA" w14:textId="77777777" w:rsidR="00AB5B3D" w:rsidRPr="00AB5B3D" w:rsidRDefault="00AB5B3D" w:rsidP="001A1E7E">
            <w:pPr>
              <w:tabs>
                <w:tab w:val="left" w:pos="360"/>
                <w:tab w:val="left" w:pos="1080"/>
              </w:tabs>
              <w:rPr>
                <w:rFonts w:ascii="Arial" w:hAnsi="Arial" w:cs="Arial"/>
              </w:rPr>
            </w:pPr>
          </w:p>
        </w:tc>
      </w:tr>
      <w:tr w:rsidR="00AB5B3D" w:rsidRPr="00AB5B3D" w14:paraId="23013164" w14:textId="77777777" w:rsidTr="001A1E7E">
        <w:tc>
          <w:tcPr>
            <w:tcW w:w="1951" w:type="dxa"/>
          </w:tcPr>
          <w:p w14:paraId="11B5CC4B"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Additional requirements for this post</w:t>
            </w:r>
          </w:p>
        </w:tc>
        <w:tc>
          <w:tcPr>
            <w:tcW w:w="4433" w:type="dxa"/>
          </w:tcPr>
          <w:p w14:paraId="066B0C0D" w14:textId="77777777" w:rsidR="00AB5B3D" w:rsidRPr="00AB5B3D" w:rsidRDefault="00AB5B3D" w:rsidP="001A1E7E">
            <w:pPr>
              <w:tabs>
                <w:tab w:val="left" w:pos="360"/>
                <w:tab w:val="left" w:pos="1080"/>
              </w:tabs>
              <w:rPr>
                <w:rFonts w:ascii="Arial" w:hAnsi="Arial" w:cs="Arial"/>
              </w:rPr>
            </w:pPr>
            <w:r w:rsidRPr="00AB5B3D">
              <w:rPr>
                <w:rFonts w:ascii="Arial" w:hAnsi="Arial" w:cs="Arial"/>
              </w:rPr>
              <w:t>Good timekeeping</w:t>
            </w:r>
          </w:p>
          <w:p w14:paraId="53BA080B" w14:textId="5FA44631" w:rsidR="00AB5B3D" w:rsidRPr="00AB5B3D" w:rsidRDefault="00AB5B3D" w:rsidP="001A1E7E">
            <w:pPr>
              <w:tabs>
                <w:tab w:val="left" w:pos="360"/>
                <w:tab w:val="left" w:pos="1080"/>
              </w:tabs>
              <w:rPr>
                <w:rFonts w:ascii="Arial" w:hAnsi="Arial" w:cs="Arial"/>
              </w:rPr>
            </w:pPr>
          </w:p>
        </w:tc>
        <w:tc>
          <w:tcPr>
            <w:tcW w:w="2938" w:type="dxa"/>
          </w:tcPr>
          <w:p w14:paraId="22D3661D" w14:textId="77777777" w:rsidR="00AB5B3D" w:rsidRPr="00AB5B3D" w:rsidRDefault="00AB5B3D" w:rsidP="001A1E7E">
            <w:pPr>
              <w:tabs>
                <w:tab w:val="left" w:pos="360"/>
                <w:tab w:val="left" w:pos="1080"/>
              </w:tabs>
              <w:rPr>
                <w:rFonts w:ascii="Arial" w:hAnsi="Arial" w:cs="Arial"/>
              </w:rPr>
            </w:pPr>
          </w:p>
        </w:tc>
      </w:tr>
    </w:tbl>
    <w:p w14:paraId="7FD08E69" w14:textId="77777777" w:rsidR="00AB5B3D" w:rsidRDefault="00AB5B3D" w:rsidP="00AB5B3D">
      <w:pPr>
        <w:tabs>
          <w:tab w:val="left" w:pos="360"/>
          <w:tab w:val="left" w:pos="1080"/>
        </w:tabs>
        <w:rPr>
          <w:rFonts w:ascii="Arial" w:hAnsi="Arial" w:cs="Arial"/>
          <w:b/>
        </w:rPr>
      </w:pPr>
    </w:p>
    <w:p w14:paraId="7EF43E1D" w14:textId="77777777" w:rsidR="000B6B13" w:rsidRDefault="000B6B13"/>
    <w:sectPr w:rsidR="000B6B13" w:rsidSect="002C3B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AC96" w14:textId="77777777" w:rsidR="00443A93" w:rsidRDefault="00443A93">
      <w:pPr>
        <w:spacing w:after="0"/>
      </w:pPr>
      <w:r>
        <w:separator/>
      </w:r>
    </w:p>
  </w:endnote>
  <w:endnote w:type="continuationSeparator" w:id="0">
    <w:p w14:paraId="57B3385C" w14:textId="77777777" w:rsidR="00443A93" w:rsidRDefault="00443A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5AAE" w14:textId="77777777" w:rsidR="000B6B13" w:rsidRDefault="00AB5B3D">
    <w:pPr>
      <w:pStyle w:val="Footer"/>
      <w:jc w:val="center"/>
    </w:pPr>
    <w:r>
      <w:fldChar w:fldCharType="begin"/>
    </w:r>
    <w:r>
      <w:instrText xml:space="preserve"> PAGE   \* MERGEFORMAT </w:instrText>
    </w:r>
    <w:r>
      <w:fldChar w:fldCharType="separate"/>
    </w:r>
    <w:r w:rsidR="00B4578D">
      <w:rPr>
        <w:noProof/>
      </w:rPr>
      <w:t>1</w:t>
    </w:r>
    <w:r>
      <w:rPr>
        <w:noProof/>
      </w:rPr>
      <w:fldChar w:fldCharType="end"/>
    </w:r>
  </w:p>
  <w:p w14:paraId="50F08220" w14:textId="77777777" w:rsidR="000B6B13" w:rsidRDefault="000B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19E21" w14:textId="77777777" w:rsidR="00443A93" w:rsidRDefault="00443A93">
      <w:pPr>
        <w:spacing w:after="0"/>
      </w:pPr>
      <w:r>
        <w:separator/>
      </w:r>
    </w:p>
  </w:footnote>
  <w:footnote w:type="continuationSeparator" w:id="0">
    <w:p w14:paraId="07B20EBE" w14:textId="77777777" w:rsidR="00443A93" w:rsidRDefault="00443A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0302"/>
    <w:multiLevelType w:val="hybridMultilevel"/>
    <w:tmpl w:val="5944EB18"/>
    <w:lvl w:ilvl="0" w:tplc="9BDCE1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12270"/>
    <w:multiLevelType w:val="hybridMultilevel"/>
    <w:tmpl w:val="C0CA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C4B1A"/>
    <w:multiLevelType w:val="hybridMultilevel"/>
    <w:tmpl w:val="B26C869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1991250755">
    <w:abstractNumId w:val="0"/>
  </w:num>
  <w:num w:numId="2" w16cid:durableId="484509643">
    <w:abstractNumId w:val="2"/>
  </w:num>
  <w:num w:numId="3" w16cid:durableId="269973474">
    <w:abstractNumId w:val="1"/>
  </w:num>
  <w:num w:numId="4" w16cid:durableId="892698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3D"/>
    <w:rsid w:val="000B6B13"/>
    <w:rsid w:val="00101A7D"/>
    <w:rsid w:val="00101B0A"/>
    <w:rsid w:val="001332F6"/>
    <w:rsid w:val="00143EA0"/>
    <w:rsid w:val="001C1726"/>
    <w:rsid w:val="002D04D9"/>
    <w:rsid w:val="0033140C"/>
    <w:rsid w:val="00443A93"/>
    <w:rsid w:val="004A588E"/>
    <w:rsid w:val="004D7443"/>
    <w:rsid w:val="004E4887"/>
    <w:rsid w:val="005443D2"/>
    <w:rsid w:val="00576931"/>
    <w:rsid w:val="006C0D1E"/>
    <w:rsid w:val="006D26C1"/>
    <w:rsid w:val="006D6814"/>
    <w:rsid w:val="00724CD4"/>
    <w:rsid w:val="008224A9"/>
    <w:rsid w:val="00831CCE"/>
    <w:rsid w:val="00852121"/>
    <w:rsid w:val="0088079A"/>
    <w:rsid w:val="008C2028"/>
    <w:rsid w:val="0096492C"/>
    <w:rsid w:val="00971FFE"/>
    <w:rsid w:val="009741F1"/>
    <w:rsid w:val="00A142EF"/>
    <w:rsid w:val="00A56A12"/>
    <w:rsid w:val="00AB5B3D"/>
    <w:rsid w:val="00AD0F06"/>
    <w:rsid w:val="00B3252B"/>
    <w:rsid w:val="00B4578D"/>
    <w:rsid w:val="00B5363A"/>
    <w:rsid w:val="00BB53C7"/>
    <w:rsid w:val="00C84544"/>
    <w:rsid w:val="00CC2796"/>
    <w:rsid w:val="00D570DD"/>
    <w:rsid w:val="00DE235A"/>
    <w:rsid w:val="00E41B39"/>
    <w:rsid w:val="00F6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A6E1"/>
  <w15:chartTrackingRefBased/>
  <w15:docId w15:val="{1A7EAEA5-0D53-4C7D-B136-7B8F8832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3D"/>
    <w:pPr>
      <w:spacing w:after="120" w:line="24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B3D"/>
    <w:rPr>
      <w:rFonts w:cs="Times New Roman"/>
      <w:color w:val="0000FF"/>
      <w:u w:val="single"/>
    </w:rPr>
  </w:style>
  <w:style w:type="paragraph" w:styleId="Footer">
    <w:name w:val="footer"/>
    <w:basedOn w:val="Normal"/>
    <w:link w:val="FooterChar"/>
    <w:uiPriority w:val="99"/>
    <w:rsid w:val="00AB5B3D"/>
    <w:pPr>
      <w:tabs>
        <w:tab w:val="center" w:pos="4513"/>
        <w:tab w:val="right" w:pos="9026"/>
      </w:tabs>
    </w:pPr>
  </w:style>
  <w:style w:type="character" w:customStyle="1" w:styleId="FooterChar">
    <w:name w:val="Footer Char"/>
    <w:basedOn w:val="DefaultParagraphFont"/>
    <w:link w:val="Footer"/>
    <w:uiPriority w:val="99"/>
    <w:rsid w:val="00AB5B3D"/>
    <w:rPr>
      <w:rFonts w:ascii="Calibri" w:eastAsia="Times New Roman" w:hAnsi="Calibri" w:cs="Times New Roman"/>
    </w:rPr>
  </w:style>
  <w:style w:type="paragraph" w:styleId="NormalWeb">
    <w:name w:val="Normal (Web)"/>
    <w:basedOn w:val="Normal"/>
    <w:uiPriority w:val="99"/>
    <w:semiHidden/>
    <w:unhideWhenUsed/>
    <w:rsid w:val="00A142EF"/>
    <w:pPr>
      <w:spacing w:before="100" w:beforeAutospacing="1" w:after="100" w:afterAutospacing="1"/>
      <w:jc w:val="left"/>
    </w:pPr>
    <w:rPr>
      <w:rFonts w:ascii="Times New Roman" w:hAnsi="Times New Roman"/>
      <w:sz w:val="24"/>
      <w:szCs w:val="24"/>
      <w:lang w:eastAsia="en-GB"/>
    </w:rPr>
  </w:style>
  <w:style w:type="character" w:styleId="Strong">
    <w:name w:val="Strong"/>
    <w:basedOn w:val="DefaultParagraphFont"/>
    <w:uiPriority w:val="22"/>
    <w:qFormat/>
    <w:rsid w:val="00A14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6774">
      <w:bodyDiv w:val="1"/>
      <w:marLeft w:val="0"/>
      <w:marRight w:val="0"/>
      <w:marTop w:val="0"/>
      <w:marBottom w:val="0"/>
      <w:divBdr>
        <w:top w:val="none" w:sz="0" w:space="0" w:color="auto"/>
        <w:left w:val="none" w:sz="0" w:space="0" w:color="auto"/>
        <w:bottom w:val="none" w:sz="0" w:space="0" w:color="auto"/>
        <w:right w:val="none" w:sz="0" w:space="0" w:color="auto"/>
      </w:divBdr>
    </w:div>
    <w:div w:id="754546599">
      <w:bodyDiv w:val="1"/>
      <w:marLeft w:val="0"/>
      <w:marRight w:val="0"/>
      <w:marTop w:val="0"/>
      <w:marBottom w:val="0"/>
      <w:divBdr>
        <w:top w:val="none" w:sz="0" w:space="0" w:color="auto"/>
        <w:left w:val="none" w:sz="0" w:space="0" w:color="auto"/>
        <w:bottom w:val="none" w:sz="0" w:space="0" w:color="auto"/>
        <w:right w:val="none" w:sz="0" w:space="0" w:color="auto"/>
      </w:divBdr>
    </w:div>
    <w:div w:id="1068573023">
      <w:bodyDiv w:val="1"/>
      <w:marLeft w:val="0"/>
      <w:marRight w:val="0"/>
      <w:marTop w:val="0"/>
      <w:marBottom w:val="0"/>
      <w:divBdr>
        <w:top w:val="none" w:sz="0" w:space="0" w:color="auto"/>
        <w:left w:val="none" w:sz="0" w:space="0" w:color="auto"/>
        <w:bottom w:val="none" w:sz="0" w:space="0" w:color="auto"/>
        <w:right w:val="none" w:sz="0" w:space="0" w:color="auto"/>
      </w:divBdr>
    </w:div>
    <w:div w:id="12919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isclosurescotland.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C3D4B-41EC-4EDC-A51F-A76A389CB26B}">
  <ds:schemaRefs>
    <ds:schemaRef ds:uri="http://schemas.microsoft.com/sharepoint/v3/contenttype/forms"/>
  </ds:schemaRefs>
</ds:datastoreItem>
</file>

<file path=customXml/itemProps2.xml><?xml version="1.0" encoding="utf-8"?>
<ds:datastoreItem xmlns:ds="http://schemas.openxmlformats.org/officeDocument/2006/customXml" ds:itemID="{43FB6691-1F2C-4FE1-BA7F-8E4A67384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91C21-476E-4333-8642-9EE9156D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Duncan</dc:creator>
  <cp:keywords/>
  <dc:description/>
  <cp:lastModifiedBy>David Denning</cp:lastModifiedBy>
  <cp:revision>3</cp:revision>
  <dcterms:created xsi:type="dcterms:W3CDTF">2025-01-28T13:26:00Z</dcterms:created>
  <dcterms:modified xsi:type="dcterms:W3CDTF">2025-04-23T15:49:00Z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